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Ansi="宋体" w:cs="宋体"/>
          <w:b/>
          <w:sz w:val="84"/>
          <w:szCs w:val="84"/>
        </w:rPr>
      </w:pPr>
    </w:p>
    <w:p>
      <w:pPr>
        <w:pStyle w:val="3"/>
        <w:jc w:val="center"/>
        <w:rPr>
          <w:rFonts w:hAnsi="宋体" w:cs="宋体"/>
          <w:b/>
          <w:sz w:val="84"/>
          <w:szCs w:val="84"/>
        </w:rPr>
      </w:pPr>
    </w:p>
    <w:p>
      <w:pPr>
        <w:pStyle w:val="3"/>
        <w:tabs>
          <w:tab w:val="left" w:pos="1683"/>
          <w:tab w:val="center" w:pos="4426"/>
        </w:tabs>
        <w:jc w:val="center"/>
        <w:rPr>
          <w:rFonts w:ascii="黑体" w:hAnsi="黑体" w:eastAsia="黑体" w:cs="黑体"/>
          <w:b/>
          <w:sz w:val="52"/>
          <w:szCs w:val="52"/>
        </w:rPr>
      </w:pPr>
      <w:r>
        <w:rPr>
          <w:rFonts w:hint="eastAsia" w:ascii="黑体" w:hAnsi="黑体" w:eastAsia="黑体" w:cs="黑体"/>
          <w:b/>
          <w:sz w:val="52"/>
          <w:szCs w:val="52"/>
        </w:rPr>
        <w:t>课堂教学设计</w:t>
      </w:r>
    </w:p>
    <w:p>
      <w:pPr>
        <w:pStyle w:val="3"/>
        <w:ind w:firstLine="2940" w:firstLineChars="1050"/>
        <w:rPr>
          <w:rFonts w:hAnsi="宋体" w:cs="宋体"/>
          <w:sz w:val="28"/>
          <w:szCs w:val="28"/>
        </w:rPr>
      </w:pPr>
    </w:p>
    <w:p>
      <w:pPr>
        <w:pStyle w:val="3"/>
        <w:jc w:val="center"/>
        <w:rPr>
          <w:rFonts w:hAnsi="宋体" w:cs="宋体"/>
          <w:sz w:val="28"/>
          <w:szCs w:val="28"/>
        </w:rPr>
      </w:pPr>
      <w:r>
        <w:rPr>
          <w:rFonts w:hint="eastAsia" w:hAnsi="宋体" w:cs="宋体"/>
          <w:b/>
          <w:sz w:val="28"/>
          <w:szCs w:val="28"/>
        </w:rPr>
        <w:t>20</w:t>
      </w:r>
      <w:r>
        <w:rPr>
          <w:rFonts w:hAnsi="宋体" w:cs="宋体"/>
          <w:b/>
          <w:sz w:val="28"/>
          <w:szCs w:val="28"/>
        </w:rPr>
        <w:t>23</w:t>
      </w:r>
      <w:r>
        <w:rPr>
          <w:rFonts w:hint="eastAsia" w:hAnsi="宋体" w:cs="宋体"/>
          <w:b/>
          <w:sz w:val="28"/>
          <w:szCs w:val="28"/>
        </w:rPr>
        <w:t>～20</w:t>
      </w:r>
      <w:r>
        <w:rPr>
          <w:rFonts w:hAnsi="宋体" w:cs="宋体"/>
          <w:b/>
          <w:sz w:val="28"/>
          <w:szCs w:val="28"/>
        </w:rPr>
        <w:t>24</w:t>
      </w:r>
      <w:r>
        <w:rPr>
          <w:rFonts w:hint="eastAsia" w:hAnsi="宋体" w:cs="宋体"/>
          <w:sz w:val="28"/>
          <w:szCs w:val="28"/>
        </w:rPr>
        <w:t>学年 第 二  学期</w:t>
      </w:r>
    </w:p>
    <w:p>
      <w:pPr>
        <w:pStyle w:val="3"/>
        <w:jc w:val="center"/>
        <w:rPr>
          <w:rFonts w:hAnsi="宋体" w:cs="宋体"/>
          <w:sz w:val="28"/>
          <w:szCs w:val="28"/>
        </w:rPr>
      </w:pPr>
    </w:p>
    <w:p>
      <w:pPr>
        <w:pStyle w:val="3"/>
        <w:ind w:firstLine="3220" w:firstLineChars="1150"/>
        <w:rPr>
          <w:rFonts w:hAnsi="宋体" w:cs="宋体"/>
          <w:sz w:val="28"/>
          <w:szCs w:val="28"/>
        </w:rPr>
      </w:pPr>
    </w:p>
    <w:p>
      <w:pPr>
        <w:pStyle w:val="3"/>
        <w:ind w:firstLine="3220" w:firstLineChars="1150"/>
        <w:rPr>
          <w:rFonts w:hAnsi="宋体" w:cs="宋体"/>
          <w:sz w:val="28"/>
          <w:szCs w:val="28"/>
        </w:rPr>
      </w:pPr>
    </w:p>
    <w:p>
      <w:pPr>
        <w:pStyle w:val="3"/>
        <w:rPr>
          <w:rFonts w:hAnsi="宋体" w:cs="宋体"/>
          <w:sz w:val="28"/>
          <w:szCs w:val="28"/>
        </w:rPr>
      </w:pPr>
    </w:p>
    <w:p>
      <w:pPr>
        <w:pStyle w:val="3"/>
        <w:ind w:firstLine="3220" w:firstLineChars="1150"/>
        <w:rPr>
          <w:rFonts w:hAnsi="宋体" w:cs="宋体"/>
          <w:sz w:val="28"/>
          <w:szCs w:val="28"/>
        </w:rPr>
      </w:pPr>
    </w:p>
    <w:p>
      <w:pPr>
        <w:pStyle w:val="3"/>
        <w:rPr>
          <w:rFonts w:hAnsi="宋体" w:cs="宋体"/>
          <w:sz w:val="28"/>
          <w:szCs w:val="28"/>
          <w:u w:val="thick"/>
          <w:vertAlign w:val="subscript"/>
        </w:rPr>
      </w:pPr>
      <w:r>
        <w:rPr>
          <w:rFonts w:hint="eastAsia" w:hAnsi="宋体" w:cs="宋体"/>
          <w:sz w:val="28"/>
          <w:szCs w:val="28"/>
        </w:rPr>
        <w:t xml:space="preserve">                   教  学  部  门 </w:t>
      </w:r>
      <w:r>
        <w:rPr>
          <w:rFonts w:hint="eastAsia" w:hAnsi="宋体" w:cs="宋体"/>
          <w:sz w:val="28"/>
          <w:szCs w:val="28"/>
          <w:u w:val="single"/>
        </w:rPr>
        <w:t xml:space="preserve">   </w:t>
      </w:r>
      <w:r>
        <w:rPr>
          <w:rFonts w:hAnsi="宋体" w:cs="宋体"/>
          <w:sz w:val="28"/>
          <w:szCs w:val="28"/>
          <w:u w:val="single"/>
        </w:rPr>
        <w:t xml:space="preserve">      </w:t>
      </w:r>
      <w:r>
        <w:rPr>
          <w:rFonts w:hint="eastAsia" w:hAnsi="宋体" w:cs="宋体"/>
          <w:sz w:val="28"/>
          <w:szCs w:val="28"/>
          <w:u w:val="single"/>
        </w:rPr>
        <w:t xml:space="preserve">  </w:t>
      </w:r>
    </w:p>
    <w:p>
      <w:pPr>
        <w:pStyle w:val="3"/>
        <w:rPr>
          <w:rFonts w:hAnsi="宋体" w:cs="宋体"/>
          <w:sz w:val="28"/>
          <w:szCs w:val="28"/>
          <w:u w:val="single"/>
        </w:rPr>
      </w:pPr>
      <w:r>
        <w:rPr>
          <w:rFonts w:hint="eastAsia" w:hAnsi="宋体" w:cs="宋体"/>
          <w:sz w:val="28"/>
          <w:szCs w:val="28"/>
        </w:rPr>
        <w:t xml:space="preserve">                   课  程  名  称 </w:t>
      </w:r>
      <w:r>
        <w:rPr>
          <w:rFonts w:hint="eastAsia" w:hAnsi="宋体" w:cs="宋体"/>
          <w:sz w:val="28"/>
          <w:szCs w:val="28"/>
          <w:u w:val="single"/>
        </w:rPr>
        <w:t xml:space="preserve">    美甲   </w:t>
      </w:r>
    </w:p>
    <w:p>
      <w:pPr>
        <w:pStyle w:val="3"/>
        <w:rPr>
          <w:rFonts w:hAnsi="宋体" w:cs="宋体"/>
          <w:sz w:val="28"/>
          <w:szCs w:val="28"/>
          <w:u w:val="single"/>
        </w:rPr>
      </w:pPr>
      <w:r>
        <w:rPr>
          <w:rFonts w:hint="eastAsia" w:hAnsi="宋体" w:cs="宋体"/>
          <w:sz w:val="28"/>
          <w:szCs w:val="28"/>
        </w:rPr>
        <w:t xml:space="preserve">                   授  课  教  师 </w:t>
      </w:r>
      <w:r>
        <w:rPr>
          <w:rFonts w:hint="eastAsia" w:hAnsi="宋体" w:cs="宋体"/>
          <w:sz w:val="28"/>
          <w:szCs w:val="28"/>
          <w:u w:val="single"/>
        </w:rPr>
        <w:t xml:space="preserve">           </w:t>
      </w:r>
    </w:p>
    <w:p>
      <w:pPr>
        <w:pStyle w:val="3"/>
        <w:rPr>
          <w:rFonts w:hAnsi="宋体" w:cs="宋体"/>
          <w:sz w:val="28"/>
          <w:szCs w:val="28"/>
          <w:u w:val="single"/>
        </w:rPr>
      </w:pPr>
      <w:r>
        <w:rPr>
          <w:rFonts w:hint="eastAsia" w:hAnsi="宋体" w:cs="宋体"/>
          <w:sz w:val="28"/>
          <w:szCs w:val="28"/>
        </w:rPr>
        <w:t xml:space="preserve">                   授  课  班  级 </w:t>
      </w:r>
      <w:r>
        <w:rPr>
          <w:rFonts w:hint="eastAsia" w:hAnsi="宋体" w:cs="宋体"/>
          <w:sz w:val="28"/>
          <w:szCs w:val="28"/>
          <w:u w:val="single"/>
        </w:rPr>
        <w:t xml:space="preserve">           </w:t>
      </w:r>
    </w:p>
    <w:p>
      <w:pPr>
        <w:pStyle w:val="3"/>
        <w:ind w:firstLine="3220" w:firstLineChars="1150"/>
        <w:rPr>
          <w:rFonts w:hAnsi="宋体" w:cs="宋体"/>
          <w:sz w:val="28"/>
          <w:szCs w:val="28"/>
          <w:u w:val="single"/>
        </w:rPr>
      </w:pPr>
    </w:p>
    <w:p>
      <w:pPr>
        <w:pStyle w:val="3"/>
        <w:ind w:firstLine="3220" w:firstLineChars="1150"/>
        <w:rPr>
          <w:rFonts w:hAnsi="宋体" w:cs="宋体"/>
          <w:sz w:val="28"/>
          <w:szCs w:val="28"/>
          <w:u w:val="single"/>
        </w:rPr>
      </w:pPr>
    </w:p>
    <w:p>
      <w:pPr>
        <w:pStyle w:val="3"/>
        <w:ind w:firstLine="3220" w:firstLineChars="1150"/>
        <w:rPr>
          <w:rFonts w:hAnsi="宋体" w:cs="宋体"/>
          <w:sz w:val="28"/>
          <w:szCs w:val="28"/>
          <w:u w:val="single"/>
        </w:rPr>
      </w:pPr>
    </w:p>
    <w:p>
      <w:pPr>
        <w:pStyle w:val="3"/>
        <w:jc w:val="center"/>
        <w:rPr>
          <w:rFonts w:hAnsi="宋体" w:cs="宋体"/>
          <w:sz w:val="28"/>
          <w:szCs w:val="28"/>
        </w:rPr>
      </w:pPr>
    </w:p>
    <w:tbl>
      <w:tblPr>
        <w:tblStyle w:val="8"/>
        <w:tblpPr w:leftFromText="180" w:rightFromText="180" w:vertAnchor="page" w:horzAnchor="page" w:tblpX="1829" w:tblpY="1929"/>
        <w:tblW w:w="833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60"/>
        <w:gridCol w:w="3024"/>
        <w:gridCol w:w="716"/>
        <w:gridCol w:w="797"/>
        <w:gridCol w:w="24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3" w:hRule="atLeast"/>
        </w:trPr>
        <w:tc>
          <w:tcPr>
            <w:tcW w:w="8333" w:type="dxa"/>
            <w:gridSpan w:val="5"/>
            <w:tcBorders>
              <w:top w:val="nil"/>
              <w:left w:val="nil"/>
              <w:right w:val="nil"/>
            </w:tcBorders>
            <w:vAlign w:val="center"/>
          </w:tcPr>
          <w:p>
            <w:pPr>
              <w:wordWrap w:val="0"/>
              <w:jc w:val="right"/>
              <w:rPr>
                <w:rFonts w:ascii="Times New Roman" w:hAnsi="Times New Roman"/>
                <w:b/>
                <w:sz w:val="24"/>
                <w:szCs w:val="24"/>
              </w:rPr>
            </w:pPr>
            <w:r>
              <w:rPr>
                <w:rFonts w:hint="eastAsia" w:ascii="黑体" w:hAnsi="黑体" w:eastAsia="黑体" w:cs="黑体"/>
                <w:bCs/>
                <w:sz w:val="24"/>
                <w:szCs w:val="24"/>
              </w:rPr>
              <w:t>第   周    总第       课时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360" w:type="dxa"/>
            <w:tcBorders>
              <w:right w:val="single" w:color="auto" w:sz="4" w:space="0"/>
            </w:tcBorders>
            <w:vAlign w:val="center"/>
          </w:tcPr>
          <w:p>
            <w:pPr>
              <w:rPr>
                <w:rFonts w:ascii="黑体" w:hAnsi="黑体" w:eastAsia="黑体" w:cs="黑体"/>
                <w:bCs/>
                <w:sz w:val="24"/>
                <w:szCs w:val="24"/>
              </w:rPr>
            </w:pPr>
            <w:r>
              <w:rPr>
                <w:rFonts w:hint="eastAsia" w:ascii="黑体" w:hAnsi="黑体" w:eastAsia="黑体" w:cs="黑体"/>
                <w:bCs/>
                <w:sz w:val="24"/>
                <w:szCs w:val="24"/>
              </w:rPr>
              <w:t>课题名称</w:t>
            </w:r>
          </w:p>
        </w:tc>
        <w:tc>
          <w:tcPr>
            <w:tcW w:w="6973" w:type="dxa"/>
            <w:gridSpan w:val="4"/>
            <w:tcBorders>
              <w:right w:val="single" w:color="auto" w:sz="4" w:space="0"/>
            </w:tcBorders>
            <w:vAlign w:val="center"/>
          </w:tcPr>
          <w:p>
            <w:pPr>
              <w:rPr>
                <w:rFonts w:ascii="宋体" w:hAnsi="宋体" w:cs="宋体"/>
                <w:szCs w:val="21"/>
              </w:rPr>
            </w:pPr>
            <w:r>
              <w:rPr>
                <w:rFonts w:hint="eastAsia"/>
              </w:rPr>
              <w:t>色彩搭配与构图设计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360" w:type="dxa"/>
            <w:tcBorders>
              <w:right w:val="single" w:color="auto" w:sz="4" w:space="0"/>
            </w:tcBorders>
            <w:vAlign w:val="center"/>
          </w:tcPr>
          <w:p>
            <w:pPr>
              <w:jc w:val="center"/>
              <w:rPr>
                <w:rFonts w:ascii="黑体" w:hAnsi="黑体" w:eastAsia="黑体" w:cs="黑体"/>
                <w:bCs/>
                <w:sz w:val="24"/>
                <w:szCs w:val="24"/>
              </w:rPr>
            </w:pPr>
            <w:r>
              <w:rPr>
                <w:rFonts w:hint="eastAsia" w:ascii="黑体" w:hAnsi="黑体" w:eastAsia="黑体" w:cs="黑体"/>
                <w:bCs/>
                <w:sz w:val="24"/>
                <w:szCs w:val="24"/>
              </w:rPr>
              <w:t>课   型</w:t>
            </w:r>
          </w:p>
        </w:tc>
        <w:tc>
          <w:tcPr>
            <w:tcW w:w="3024" w:type="dxa"/>
            <w:tcBorders>
              <w:right w:val="single" w:color="auto" w:sz="4" w:space="0"/>
            </w:tcBorders>
            <w:vAlign w:val="center"/>
          </w:tcPr>
          <w:p>
            <w:pPr>
              <w:rPr>
                <w:rFonts w:ascii="宋体" w:hAnsi="宋体"/>
                <w:sz w:val="24"/>
                <w:szCs w:val="24"/>
              </w:rPr>
            </w:pPr>
            <w:r>
              <w:rPr>
                <w:rFonts w:hint="eastAsia" w:ascii="宋体" w:hAnsi="宋体"/>
                <w:sz w:val="24"/>
                <w:szCs w:val="24"/>
              </w:rPr>
              <w:t>实训课</w:t>
            </w:r>
          </w:p>
        </w:tc>
        <w:tc>
          <w:tcPr>
            <w:tcW w:w="1513" w:type="dxa"/>
            <w:gridSpan w:val="2"/>
            <w:tcBorders>
              <w:right w:val="single" w:color="auto" w:sz="4" w:space="0"/>
            </w:tcBorders>
            <w:vAlign w:val="center"/>
          </w:tcPr>
          <w:p>
            <w:pPr>
              <w:jc w:val="center"/>
              <w:rPr>
                <w:rFonts w:ascii="宋体" w:hAnsi="宋体"/>
                <w:b/>
                <w:szCs w:val="21"/>
              </w:rPr>
            </w:pPr>
            <w:r>
              <w:rPr>
                <w:rFonts w:hint="eastAsia" w:ascii="黑体" w:hAnsi="黑体" w:eastAsia="黑体" w:cs="黑体"/>
                <w:bCs/>
                <w:sz w:val="24"/>
                <w:szCs w:val="24"/>
              </w:rPr>
              <w:t>上课地点</w:t>
            </w:r>
          </w:p>
        </w:tc>
        <w:tc>
          <w:tcPr>
            <w:tcW w:w="2436" w:type="dxa"/>
            <w:tcBorders>
              <w:right w:val="single" w:color="auto" w:sz="4" w:space="0"/>
            </w:tcBorders>
            <w:vAlign w:val="center"/>
          </w:tcPr>
          <w:p>
            <w:pPr>
              <w:rPr>
                <w:rFonts w:ascii="宋体" w:hAnsi="宋体" w:cs="宋体"/>
                <w:bCs/>
                <w:szCs w:val="21"/>
              </w:rPr>
            </w:pPr>
            <w:r>
              <w:rPr>
                <w:rFonts w:hint="eastAsia" w:ascii="宋体" w:hAnsi="宋体" w:cs="宋体"/>
                <w:bCs/>
                <w:sz w:val="24"/>
                <w:szCs w:val="24"/>
              </w:rPr>
              <w:t>实训室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7" w:hRule="atLeast"/>
        </w:trPr>
        <w:tc>
          <w:tcPr>
            <w:tcW w:w="1360" w:type="dxa"/>
            <w:vMerge w:val="restart"/>
            <w:vAlign w:val="center"/>
          </w:tcPr>
          <w:p>
            <w:pPr>
              <w:jc w:val="center"/>
              <w:rPr>
                <w:rFonts w:ascii="黑体" w:hAnsi="黑体" w:eastAsia="黑体" w:cs="黑体"/>
                <w:bCs/>
                <w:sz w:val="24"/>
                <w:szCs w:val="24"/>
              </w:rPr>
            </w:pPr>
            <w:r>
              <w:rPr>
                <w:rFonts w:hint="eastAsia" w:ascii="黑体" w:hAnsi="黑体" w:eastAsia="黑体" w:cs="黑体"/>
                <w:bCs/>
                <w:sz w:val="24"/>
                <w:szCs w:val="24"/>
              </w:rPr>
              <w:t>教学目标</w:t>
            </w:r>
          </w:p>
        </w:tc>
        <w:tc>
          <w:tcPr>
            <w:tcW w:w="3740" w:type="dxa"/>
            <w:gridSpan w:val="2"/>
            <w:vAlign w:val="center"/>
          </w:tcPr>
          <w:p>
            <w:pPr>
              <w:jc w:val="center"/>
              <w:rPr>
                <w:rFonts w:ascii="黑体" w:hAnsi="黑体" w:eastAsia="黑体" w:cs="黑体"/>
                <w:bCs/>
                <w:sz w:val="24"/>
                <w:szCs w:val="24"/>
              </w:rPr>
            </w:pPr>
            <w:r>
              <w:rPr>
                <w:rFonts w:hint="eastAsia" w:ascii="黑体" w:hAnsi="黑体" w:eastAsia="黑体" w:cs="黑体"/>
                <w:bCs/>
                <w:sz w:val="24"/>
                <w:szCs w:val="24"/>
              </w:rPr>
              <w:t>能力（技能）目标</w:t>
            </w:r>
          </w:p>
        </w:tc>
        <w:tc>
          <w:tcPr>
            <w:tcW w:w="3233" w:type="dxa"/>
            <w:gridSpan w:val="2"/>
            <w:vAlign w:val="center"/>
          </w:tcPr>
          <w:p>
            <w:pPr>
              <w:jc w:val="center"/>
              <w:rPr>
                <w:rFonts w:ascii="黑体" w:hAnsi="黑体" w:eastAsia="黑体" w:cs="黑体"/>
                <w:bCs/>
                <w:sz w:val="24"/>
                <w:szCs w:val="24"/>
              </w:rPr>
            </w:pPr>
            <w:r>
              <w:rPr>
                <w:rFonts w:hint="eastAsia" w:ascii="黑体" w:hAnsi="黑体" w:eastAsia="黑体" w:cs="黑体"/>
                <w:bCs/>
                <w:sz w:val="24"/>
                <w:szCs w:val="24"/>
              </w:rPr>
              <w:t>知识目标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9" w:hRule="atLeast"/>
        </w:trPr>
        <w:tc>
          <w:tcPr>
            <w:tcW w:w="1360" w:type="dxa"/>
            <w:vMerge w:val="continue"/>
            <w:vAlign w:val="center"/>
          </w:tcPr>
          <w:p>
            <w:pPr>
              <w:jc w:val="center"/>
              <w:rPr>
                <w:rFonts w:ascii="黑体" w:hAnsi="黑体" w:eastAsia="黑体" w:cs="黑体"/>
                <w:bCs/>
                <w:sz w:val="24"/>
                <w:szCs w:val="24"/>
              </w:rPr>
            </w:pPr>
          </w:p>
        </w:tc>
        <w:tc>
          <w:tcPr>
            <w:tcW w:w="3740" w:type="dxa"/>
            <w:gridSpan w:val="2"/>
            <w:vAlign w:val="center"/>
          </w:tcPr>
          <w:p>
            <w:pPr>
              <w:spacing w:line="300" w:lineRule="auto"/>
              <w:rPr>
                <w:rFonts w:hint="eastAsia" w:ascii="宋体" w:hAnsi="宋体" w:cs="宋体"/>
                <w:bCs/>
                <w:sz w:val="24"/>
                <w:szCs w:val="24"/>
              </w:rPr>
            </w:pPr>
            <w:r>
              <w:rPr>
                <w:rFonts w:hint="eastAsia" w:ascii="宋体" w:hAnsi="宋体" w:cs="宋体"/>
                <w:bCs/>
                <w:sz w:val="24"/>
                <w:szCs w:val="24"/>
              </w:rPr>
              <w:t>1.能够独立与顾客进行沟通并进行制作方案设定；</w:t>
            </w:r>
          </w:p>
          <w:p>
            <w:pPr>
              <w:spacing w:line="300" w:lineRule="auto"/>
              <w:rPr>
                <w:rFonts w:hint="eastAsia" w:ascii="宋体" w:hAnsi="宋体" w:cs="宋体"/>
                <w:bCs/>
                <w:sz w:val="24"/>
                <w:szCs w:val="24"/>
                <w:lang w:eastAsia="zh-CN"/>
              </w:rPr>
            </w:pPr>
            <w:r>
              <w:rPr>
                <w:rFonts w:hint="eastAsia" w:ascii="宋体" w:hAnsi="宋体" w:cs="宋体"/>
                <w:bCs/>
                <w:sz w:val="24"/>
                <w:szCs w:val="24"/>
              </w:rPr>
              <w:t>2.具备一定的审美与艺术素养</w:t>
            </w:r>
            <w:r>
              <w:rPr>
                <w:rFonts w:hint="eastAsia" w:ascii="宋体" w:hAnsi="宋体" w:cs="宋体"/>
                <w:bCs/>
                <w:sz w:val="24"/>
                <w:szCs w:val="24"/>
                <w:lang w:eastAsia="zh-CN"/>
              </w:rPr>
              <w:t>；</w:t>
            </w:r>
          </w:p>
          <w:p>
            <w:pPr>
              <w:spacing w:line="300" w:lineRule="auto"/>
              <w:rPr>
                <w:rFonts w:hint="eastAsia" w:ascii="宋体" w:hAnsi="宋体" w:cs="宋体"/>
                <w:bCs/>
                <w:sz w:val="24"/>
                <w:szCs w:val="24"/>
              </w:rPr>
            </w:pPr>
            <w:r>
              <w:rPr>
                <w:rFonts w:hint="eastAsia" w:ascii="宋体" w:hAnsi="宋体" w:cs="宋体"/>
                <w:bCs/>
                <w:sz w:val="24"/>
                <w:szCs w:val="24"/>
                <w:lang w:val="en-US" w:eastAsia="zh-CN"/>
              </w:rPr>
              <w:t>3.</w:t>
            </w:r>
            <w:r>
              <w:rPr>
                <w:rFonts w:hint="eastAsia" w:ascii="宋体" w:hAnsi="宋体" w:cs="宋体"/>
                <w:bCs/>
                <w:sz w:val="24"/>
                <w:szCs w:val="24"/>
              </w:rPr>
              <w:t>具备一定的语言表达能力和与人沟通能力；</w:t>
            </w:r>
          </w:p>
          <w:p>
            <w:pPr>
              <w:spacing w:line="300" w:lineRule="auto"/>
              <w:rPr>
                <w:rFonts w:hint="eastAsia" w:ascii="宋体" w:hAnsi="宋体" w:cs="宋体"/>
                <w:bCs/>
                <w:sz w:val="24"/>
                <w:szCs w:val="24"/>
              </w:rPr>
            </w:pPr>
          </w:p>
        </w:tc>
        <w:tc>
          <w:tcPr>
            <w:tcW w:w="3233" w:type="dxa"/>
            <w:gridSpan w:val="2"/>
            <w:vAlign w:val="center"/>
          </w:tcPr>
          <w:p>
            <w:pPr>
              <w:spacing w:line="300" w:lineRule="auto"/>
              <w:rPr>
                <w:rFonts w:hint="eastAsia" w:ascii="宋体" w:hAnsi="宋体" w:cs="宋体"/>
                <w:bCs/>
                <w:sz w:val="24"/>
                <w:szCs w:val="24"/>
              </w:rPr>
            </w:pPr>
            <w:r>
              <w:rPr>
                <w:rFonts w:hint="eastAsia" w:ascii="宋体" w:hAnsi="宋体" w:cs="宋体"/>
                <w:bCs/>
                <w:sz w:val="24"/>
                <w:szCs w:val="24"/>
              </w:rPr>
              <w:t>1.掌握色彩搭配的方法；</w:t>
            </w:r>
          </w:p>
          <w:p>
            <w:pPr>
              <w:spacing w:line="300" w:lineRule="auto"/>
              <w:rPr>
                <w:rFonts w:hint="eastAsia" w:ascii="宋体" w:hAnsi="宋体" w:eastAsia="宋体" w:cs="宋体"/>
                <w:bCs/>
                <w:sz w:val="24"/>
                <w:szCs w:val="24"/>
                <w:lang w:eastAsia="zh-CN"/>
              </w:rPr>
            </w:pPr>
            <w:r>
              <w:rPr>
                <w:rFonts w:hint="eastAsia" w:ascii="宋体" w:hAnsi="宋体" w:cs="宋体"/>
                <w:bCs/>
                <w:sz w:val="24"/>
                <w:szCs w:val="24"/>
                <w:lang w:val="en-US" w:eastAsia="zh-CN"/>
              </w:rPr>
              <w:t>2.</w:t>
            </w:r>
            <w:r>
              <w:rPr>
                <w:rFonts w:hint="eastAsia" w:ascii="宋体" w:hAnsi="宋体" w:cs="宋体"/>
                <w:bCs/>
                <w:sz w:val="24"/>
                <w:szCs w:val="24"/>
              </w:rPr>
              <w:t>掌握美甲构图的特点</w:t>
            </w:r>
            <w:r>
              <w:rPr>
                <w:rFonts w:hint="eastAsia" w:ascii="宋体" w:hAnsi="宋体" w:cs="宋体"/>
                <w:bCs/>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9" w:hRule="atLeast"/>
        </w:trPr>
        <w:tc>
          <w:tcPr>
            <w:tcW w:w="1360" w:type="dxa"/>
            <w:vAlign w:val="center"/>
          </w:tcPr>
          <w:p>
            <w:pPr>
              <w:spacing w:line="288" w:lineRule="auto"/>
              <w:jc w:val="center"/>
              <w:rPr>
                <w:rFonts w:ascii="黑体" w:hAnsi="黑体" w:eastAsia="黑体" w:cs="黑体"/>
                <w:bCs/>
                <w:sz w:val="24"/>
                <w:szCs w:val="24"/>
              </w:rPr>
            </w:pPr>
            <w:r>
              <w:rPr>
                <w:rFonts w:hint="eastAsia" w:ascii="黑体" w:hAnsi="黑体" w:eastAsia="黑体" w:cs="黑体"/>
                <w:bCs/>
                <w:sz w:val="24"/>
                <w:szCs w:val="24"/>
              </w:rPr>
              <w:t>教学方法</w:t>
            </w:r>
          </w:p>
        </w:tc>
        <w:tc>
          <w:tcPr>
            <w:tcW w:w="6973" w:type="dxa"/>
            <w:gridSpan w:val="4"/>
            <w:vAlign w:val="center"/>
          </w:tcPr>
          <w:p>
            <w:pPr>
              <w:rPr>
                <w:rFonts w:ascii="宋体" w:hAnsi="宋体" w:cs="宋体"/>
                <w:bCs/>
                <w:szCs w:val="21"/>
              </w:rPr>
            </w:pPr>
          </w:p>
          <w:p>
            <w:pPr>
              <w:rPr>
                <w:rFonts w:ascii="宋体" w:hAnsi="宋体" w:cs="宋体"/>
                <w:bCs/>
                <w:sz w:val="24"/>
                <w:szCs w:val="24"/>
              </w:rPr>
            </w:pPr>
            <w:r>
              <w:rPr>
                <w:rFonts w:hint="eastAsia" w:ascii="宋体" w:hAnsi="宋体" w:cs="宋体"/>
                <w:bCs/>
                <w:sz w:val="24"/>
                <w:szCs w:val="24"/>
              </w:rPr>
              <w:t>项目教学法、小组操作法、任务引领法</w:t>
            </w:r>
          </w:p>
          <w:p>
            <w:pPr>
              <w:rPr>
                <w:rFonts w:ascii="宋体" w:hAnsi="宋体" w:cs="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779" w:hRule="atLeast"/>
        </w:trPr>
        <w:tc>
          <w:tcPr>
            <w:tcW w:w="1360" w:type="dxa"/>
            <w:textDirection w:val="tbLrV"/>
            <w:vAlign w:val="center"/>
          </w:tcPr>
          <w:p>
            <w:pPr>
              <w:spacing w:line="288" w:lineRule="auto"/>
              <w:ind w:left="113" w:right="113"/>
              <w:jc w:val="center"/>
              <w:rPr>
                <w:rFonts w:hint="eastAsia" w:ascii="黑体" w:hAnsi="黑体" w:eastAsia="黑体" w:cs="黑体"/>
                <w:bCs/>
                <w:sz w:val="24"/>
                <w:szCs w:val="24"/>
                <w:lang w:val="en-US" w:eastAsia="zh-CN"/>
              </w:rPr>
            </w:pPr>
            <w:r>
              <w:rPr>
                <w:rFonts w:hint="eastAsia" w:ascii="黑体" w:hAnsi="黑体" w:eastAsia="黑体" w:cs="黑体"/>
                <w:bCs/>
                <w:sz w:val="24"/>
                <w:szCs w:val="24"/>
              </w:rPr>
              <w:t>能力训练任务、案例、器材准</w:t>
            </w:r>
            <w:r>
              <w:rPr>
                <w:rFonts w:hint="eastAsia" w:ascii="黑体" w:hAnsi="黑体" w:eastAsia="黑体" w:cs="黑体"/>
                <w:bCs/>
                <w:sz w:val="24"/>
                <w:szCs w:val="24"/>
                <w:lang w:val="en-US" w:eastAsia="zh-CN"/>
              </w:rPr>
              <w:t>备</w:t>
            </w:r>
          </w:p>
        </w:tc>
        <w:tc>
          <w:tcPr>
            <w:tcW w:w="6973" w:type="dxa"/>
            <w:gridSpan w:val="4"/>
          </w:tcPr>
          <w:p>
            <w:pPr>
              <w:spacing w:line="360" w:lineRule="auto"/>
              <w:ind w:firstLine="420"/>
              <w:rPr>
                <w:rFonts w:hint="eastAsia" w:ascii="宋体" w:hAnsi="宋体" w:cs="宋体"/>
                <w:sz w:val="24"/>
                <w:szCs w:val="24"/>
              </w:rPr>
            </w:pPr>
            <w:r>
              <w:rPr>
                <w:rFonts w:hint="eastAsia" w:ascii="宋体" w:hAnsi="宋体" w:cs="宋体"/>
                <w:sz w:val="24"/>
                <w:szCs w:val="24"/>
              </w:rPr>
              <w:t>任务描述</w:t>
            </w:r>
            <w:r>
              <w:rPr>
                <w:rFonts w:hint="eastAsia" w:ascii="宋体" w:hAnsi="宋体" w:cs="宋体"/>
                <w:sz w:val="24"/>
                <w:szCs w:val="24"/>
                <w:lang w:eastAsia="zh-CN"/>
              </w:rPr>
              <w:t>：</w:t>
            </w:r>
            <w:r>
              <w:rPr>
                <w:rFonts w:hint="eastAsia" w:ascii="宋体" w:hAnsi="宋体" w:cs="宋体"/>
                <w:sz w:val="24"/>
                <w:szCs w:val="24"/>
              </w:rPr>
              <w:t xml:space="preserve">能够面向不同风格的顾客，在20分钟内独立完成色彩及构图设计方案。           </w:t>
            </w:r>
          </w:p>
          <w:p>
            <w:pPr>
              <w:spacing w:line="360" w:lineRule="auto"/>
              <w:ind w:firstLine="420"/>
              <w:rPr>
                <w:rFonts w:hint="eastAsia" w:ascii="宋体" w:hAnsi="宋体" w:cs="宋体"/>
                <w:sz w:val="24"/>
                <w:szCs w:val="24"/>
              </w:rPr>
            </w:pPr>
            <w:r>
              <w:rPr>
                <w:rFonts w:hint="eastAsia" w:ascii="宋体" w:hAnsi="宋体" w:cs="宋体"/>
                <w:sz w:val="24"/>
                <w:szCs w:val="24"/>
              </w:rPr>
              <w:t>用具准备</w:t>
            </w:r>
            <w:r>
              <w:rPr>
                <w:rFonts w:hint="eastAsia" w:ascii="宋体" w:hAnsi="宋体" w:cs="宋体"/>
                <w:sz w:val="24"/>
                <w:szCs w:val="24"/>
                <w:lang w:eastAsia="zh-CN"/>
              </w:rPr>
              <w:t>：</w:t>
            </w:r>
            <w:r>
              <w:rPr>
                <w:rFonts w:hint="eastAsia" w:ascii="宋体" w:hAnsi="宋体" w:cs="宋体"/>
                <w:sz w:val="24"/>
                <w:szCs w:val="24"/>
              </w:rPr>
              <w:t>绘画工具、甲片、甲油、指甲贴纸等。</w:t>
            </w:r>
          </w:p>
          <w:p>
            <w:pPr>
              <w:spacing w:line="360" w:lineRule="auto"/>
              <w:ind w:firstLine="420"/>
              <w:rPr>
                <w:rFonts w:hint="eastAsia" w:ascii="宋体" w:hAnsi="宋体" w:cs="宋体"/>
                <w:sz w:val="24"/>
                <w:szCs w:val="24"/>
              </w:rPr>
            </w:pPr>
            <w:r>
              <w:rPr>
                <w:rFonts w:hint="eastAsia" w:ascii="宋体" w:hAnsi="宋体" w:cs="宋体"/>
                <w:sz w:val="24"/>
                <w:szCs w:val="24"/>
              </w:rPr>
              <w:t>实训场地</w:t>
            </w:r>
            <w:r>
              <w:rPr>
                <w:rFonts w:hint="eastAsia" w:ascii="宋体" w:hAnsi="宋体" w:cs="宋体"/>
                <w:sz w:val="24"/>
                <w:szCs w:val="24"/>
                <w:lang w:eastAsia="zh-CN"/>
              </w:rPr>
              <w:t>：</w:t>
            </w:r>
            <w:r>
              <w:rPr>
                <w:rFonts w:hint="eastAsia" w:ascii="宋体" w:hAnsi="宋体" w:cs="宋体"/>
                <w:sz w:val="24"/>
                <w:szCs w:val="24"/>
              </w:rPr>
              <w:t>美甲实训室（10套工作台、多媒体大屏、空调）。</w:t>
            </w:r>
          </w:p>
          <w:p>
            <w:pPr>
              <w:spacing w:line="360" w:lineRule="auto"/>
              <w:ind w:firstLine="420"/>
              <w:rPr>
                <w:rFonts w:hint="eastAsia" w:ascii="宋体" w:hAnsi="宋体" w:cs="宋体"/>
                <w:sz w:val="24"/>
                <w:szCs w:val="24"/>
              </w:rPr>
            </w:pPr>
            <w:r>
              <w:rPr>
                <w:rFonts w:hint="eastAsia" w:ascii="宋体" w:hAnsi="宋体" w:cs="宋体"/>
                <w:sz w:val="24"/>
                <w:szCs w:val="24"/>
              </w:rPr>
              <w:t>技能要求</w:t>
            </w:r>
            <w:r>
              <w:rPr>
                <w:rFonts w:hint="eastAsia" w:ascii="宋体" w:hAnsi="宋体" w:cs="宋体"/>
                <w:sz w:val="24"/>
                <w:szCs w:val="24"/>
                <w:lang w:eastAsia="zh-CN"/>
              </w:rPr>
              <w:t>：</w:t>
            </w:r>
            <w:r>
              <w:rPr>
                <w:rFonts w:hint="eastAsia" w:ascii="宋体" w:hAnsi="宋体" w:cs="宋体"/>
                <w:sz w:val="24"/>
                <w:szCs w:val="24"/>
              </w:rPr>
              <w:t>1. 能够熟练地运用工具。</w:t>
            </w:r>
          </w:p>
          <w:p>
            <w:pPr>
              <w:spacing w:line="360" w:lineRule="auto"/>
              <w:ind w:firstLine="420"/>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2. 能够熟练地完成美甲方案的设计。</w:t>
            </w:r>
          </w:p>
          <w:p>
            <w:p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spacing w:line="360" w:lineRule="auto"/>
              <w:rPr>
                <w:rFonts w:hint="eastAsia" w:ascii="宋体" w:hAnsi="宋体" w:cs="宋体"/>
                <w:sz w:val="24"/>
                <w:szCs w:val="24"/>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5" w:hRule="atLeast"/>
        </w:trPr>
        <w:tc>
          <w:tcPr>
            <w:tcW w:w="1360" w:type="dxa"/>
            <w:vAlign w:val="center"/>
          </w:tcPr>
          <w:p>
            <w:pPr>
              <w:spacing w:line="288" w:lineRule="auto"/>
              <w:jc w:val="center"/>
              <w:rPr>
                <w:rFonts w:ascii="黑体" w:hAnsi="黑体" w:eastAsia="黑体" w:cs="黑体"/>
                <w:bCs/>
                <w:sz w:val="24"/>
                <w:szCs w:val="24"/>
              </w:rPr>
            </w:pPr>
            <w:r>
              <w:rPr>
                <w:rFonts w:hint="eastAsia" w:ascii="黑体" w:hAnsi="黑体" w:eastAsia="黑体" w:cs="黑体"/>
                <w:bCs/>
                <w:sz w:val="24"/>
                <w:szCs w:val="24"/>
              </w:rPr>
              <w:t>参考资料</w:t>
            </w:r>
          </w:p>
        </w:tc>
        <w:tc>
          <w:tcPr>
            <w:tcW w:w="6973" w:type="dxa"/>
            <w:gridSpan w:val="4"/>
            <w:vAlign w:val="center"/>
          </w:tcPr>
          <w:p>
            <w:pPr>
              <w:rPr>
                <w:rFonts w:ascii="宋体" w:hAnsi="宋体" w:cs="宋体"/>
                <w:sz w:val="24"/>
                <w:szCs w:val="24"/>
              </w:rPr>
            </w:pPr>
            <w:r>
              <w:rPr>
                <w:rFonts w:hint="eastAsia" w:ascii="宋体" w:hAnsi="宋体" w:cs="宋体"/>
                <w:sz w:val="24"/>
                <w:szCs w:val="24"/>
              </w:rPr>
              <w:t>《美甲师》</w:t>
            </w:r>
          </w:p>
        </w:tc>
      </w:tr>
    </w:tbl>
    <w:p>
      <w:pPr>
        <w:pStyle w:val="3"/>
        <w:ind w:firstLine="3220" w:firstLineChars="1150"/>
        <w:rPr>
          <w:rFonts w:hAnsi="宋体" w:cs="宋体"/>
          <w:sz w:val="28"/>
          <w:szCs w:val="28"/>
          <w:u w:val="single"/>
        </w:rPr>
      </w:pPr>
    </w:p>
    <w:p>
      <w:pPr>
        <w:pStyle w:val="3"/>
        <w:rPr>
          <w:rFonts w:hAnsi="宋体" w:cs="宋体"/>
          <w:b/>
          <w:bCs/>
          <w:sz w:val="28"/>
          <w:szCs w:val="28"/>
          <w:u w:val="single"/>
        </w:rPr>
      </w:pPr>
    </w:p>
    <w:p>
      <w:pPr>
        <w:pStyle w:val="3"/>
        <w:rPr>
          <w:rFonts w:hAnsi="宋体" w:cs="宋体"/>
          <w:b/>
          <w:bCs/>
          <w:sz w:val="28"/>
          <w:szCs w:val="28"/>
          <w:u w:val="single"/>
        </w:rPr>
      </w:pPr>
    </w:p>
    <w:tbl>
      <w:tblPr>
        <w:tblStyle w:val="8"/>
        <w:tblpPr w:leftFromText="180" w:rightFromText="180" w:vertAnchor="text" w:horzAnchor="page" w:tblpX="1676" w:tblpY="176"/>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9"/>
        <w:gridCol w:w="1283"/>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blHeader/>
        </w:trPr>
        <w:tc>
          <w:tcPr>
            <w:tcW w:w="6909" w:type="dxa"/>
            <w:vAlign w:val="center"/>
          </w:tcPr>
          <w:p>
            <w:pPr>
              <w:spacing w:line="300" w:lineRule="auto"/>
              <w:jc w:val="center"/>
              <w:rPr>
                <w:rFonts w:ascii="黑体" w:hAnsi="黑体" w:eastAsia="黑体" w:cs="黑体"/>
                <w:sz w:val="24"/>
                <w:szCs w:val="24"/>
              </w:rPr>
            </w:pPr>
            <w:r>
              <w:rPr>
                <w:rFonts w:hint="eastAsia" w:ascii="黑体" w:hAnsi="黑体" w:eastAsia="黑体" w:cs="黑体"/>
                <w:sz w:val="24"/>
                <w:szCs w:val="24"/>
              </w:rPr>
              <w:t>教学内容</w:t>
            </w:r>
          </w:p>
        </w:tc>
        <w:tc>
          <w:tcPr>
            <w:tcW w:w="1283" w:type="dxa"/>
            <w:vAlign w:val="center"/>
          </w:tcPr>
          <w:p>
            <w:pPr>
              <w:spacing w:line="300" w:lineRule="auto"/>
              <w:jc w:val="center"/>
              <w:rPr>
                <w:rFonts w:ascii="黑体" w:hAnsi="黑体" w:eastAsia="黑体" w:cs="黑体"/>
                <w:sz w:val="24"/>
                <w:szCs w:val="24"/>
              </w:rPr>
            </w:pPr>
            <w:r>
              <w:rPr>
                <w:rFonts w:hint="eastAsia" w:ascii="黑体" w:hAnsi="黑体" w:eastAsia="黑体" w:cs="黑体"/>
                <w:sz w:val="24"/>
                <w:szCs w:val="24"/>
              </w:rPr>
              <w:t>教师活动</w:t>
            </w:r>
          </w:p>
        </w:tc>
        <w:tc>
          <w:tcPr>
            <w:tcW w:w="703" w:type="dxa"/>
            <w:vAlign w:val="center"/>
          </w:tcPr>
          <w:p>
            <w:pPr>
              <w:spacing w:line="300" w:lineRule="auto"/>
              <w:jc w:val="center"/>
              <w:rPr>
                <w:rFonts w:ascii="黑体" w:hAnsi="黑体" w:eastAsia="黑体" w:cs="黑体"/>
                <w:sz w:val="24"/>
                <w:szCs w:val="24"/>
              </w:rPr>
            </w:pPr>
            <w:r>
              <w:rPr>
                <w:rFonts w:hint="eastAsia" w:ascii="黑体" w:hAnsi="黑体" w:eastAsia="黑体" w:cs="黑体"/>
                <w:sz w:val="24"/>
                <w:szCs w:val="24"/>
              </w:rPr>
              <w:t>学生活动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rPr>
        <w:tc>
          <w:tcPr>
            <w:tcW w:w="6909" w:type="dxa"/>
          </w:tcPr>
          <w:p>
            <w:pPr>
              <w:spacing w:line="300" w:lineRule="auto"/>
              <w:rPr>
                <w:rFonts w:ascii="宋体" w:hAnsi="宋体"/>
                <w:sz w:val="24"/>
                <w:szCs w:val="24"/>
              </w:rPr>
            </w:pPr>
            <w:r>
              <w:rPr>
                <w:rFonts w:hint="eastAsia" w:ascii="宋体" w:hAnsi="宋体"/>
                <w:sz w:val="24"/>
                <w:szCs w:val="24"/>
              </w:rPr>
              <w:t>课前三分钟德育教育主题：（3分钟）</w:t>
            </w:r>
          </w:p>
          <w:p>
            <w:pPr>
              <w:spacing w:line="300" w:lineRule="auto"/>
              <w:rPr>
                <w:rFonts w:ascii="宋体" w:hAnsi="宋体" w:cs="宋体"/>
                <w:sz w:val="24"/>
                <w:szCs w:val="24"/>
              </w:rPr>
            </w:pPr>
            <w:r>
              <w:rPr>
                <w:rFonts w:hint="eastAsia" w:ascii="宋体" w:hAnsi="宋体" w:cs="宋体"/>
                <w:sz w:val="24"/>
                <w:szCs w:val="24"/>
              </w:rPr>
              <w:t>手语《谢谢你》教育学生学会感恩，也是和企业文化的一个链接</w:t>
            </w:r>
          </w:p>
        </w:tc>
        <w:tc>
          <w:tcPr>
            <w:tcW w:w="1283" w:type="dxa"/>
            <w:vAlign w:val="center"/>
          </w:tcPr>
          <w:p>
            <w:pPr>
              <w:rPr>
                <w:rFonts w:ascii="宋体" w:hAnsi="宋体" w:cs="宋体"/>
                <w:sz w:val="24"/>
                <w:szCs w:val="24"/>
              </w:rPr>
            </w:pPr>
            <w:r>
              <w:rPr>
                <w:rFonts w:hint="eastAsia" w:ascii="宋体" w:hAnsi="宋体" w:cs="宋体"/>
                <w:sz w:val="24"/>
                <w:szCs w:val="24"/>
              </w:rPr>
              <w:t>领操</w:t>
            </w:r>
          </w:p>
        </w:tc>
        <w:tc>
          <w:tcPr>
            <w:tcW w:w="703" w:type="dxa"/>
            <w:vAlign w:val="center"/>
          </w:tcPr>
          <w:p>
            <w:pPr>
              <w:rPr>
                <w:rFonts w:ascii="宋体" w:hAnsi="宋体" w:cs="宋体"/>
                <w:sz w:val="24"/>
                <w:szCs w:val="24"/>
              </w:rPr>
            </w:pPr>
            <w:r>
              <w:rPr>
                <w:rFonts w:hint="eastAsia" w:ascii="宋体" w:hAnsi="宋体" w:cs="宋体"/>
                <w:sz w:val="24"/>
                <w:szCs w:val="24"/>
              </w:rPr>
              <w:t>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8" w:hRule="atLeast"/>
        </w:trPr>
        <w:tc>
          <w:tcPr>
            <w:tcW w:w="6909" w:type="dxa"/>
          </w:tcPr>
          <w:p>
            <w:pPr>
              <w:spacing w:line="300" w:lineRule="auto"/>
              <w:rPr>
                <w:rFonts w:ascii="宋体" w:hAnsi="宋体" w:cs="Courier New"/>
                <w:sz w:val="24"/>
                <w:szCs w:val="24"/>
              </w:rPr>
            </w:pPr>
            <w:r>
              <w:rPr>
                <w:rFonts w:hint="eastAsia" w:ascii="宋体" w:hAnsi="宋体" w:cs="Courier New"/>
                <w:sz w:val="24"/>
                <w:szCs w:val="24"/>
              </w:rPr>
              <w:t>引入任务项目：（5分钟）</w:t>
            </w:r>
          </w:p>
          <w:p>
            <w:pPr>
              <w:spacing w:line="300" w:lineRule="auto"/>
              <w:rPr>
                <w:rFonts w:ascii="宋体" w:hAnsi="宋体" w:cs="Courier New"/>
                <w:sz w:val="24"/>
                <w:szCs w:val="24"/>
              </w:rPr>
            </w:pPr>
            <w:r>
              <w:rPr>
                <w:rFonts w:hint="eastAsia" w:ascii="宋体" w:hAnsi="宋体" w:cs="Courier New"/>
                <w:sz w:val="24"/>
                <w:szCs w:val="24"/>
              </w:rPr>
              <w:t>展示本节课任务图片，引出本节课任务。</w:t>
            </w:r>
          </w:p>
          <w:p>
            <w:pPr>
              <w:spacing w:line="300" w:lineRule="auto"/>
              <w:rPr>
                <w:rFonts w:ascii="宋体" w:hAnsi="宋体" w:cs="宋体"/>
                <w:szCs w:val="21"/>
              </w:rPr>
            </w:pPr>
            <w:r>
              <w:rPr>
                <w:rFonts w:ascii="黑体" w:hAnsi="黑体" w:eastAsia="黑体" w:cs="Times New Roman"/>
              </w:rPr>
              <w:drawing>
                <wp:inline distT="0" distB="0" distL="114300" distR="114300">
                  <wp:extent cx="4246880" cy="3186430"/>
                  <wp:effectExtent l="0" t="0" r="7620" b="1270"/>
                  <wp:docPr id="4" name="图片 4" descr="16ab20a9cc77643cd4c2a16eb3fc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ab20a9cc77643cd4c2a16eb3fcbb0"/>
                          <pic:cNvPicPr>
                            <a:picLocks noChangeAspect="1"/>
                          </pic:cNvPicPr>
                        </pic:nvPicPr>
                        <pic:blipFill>
                          <a:blip r:embed="rId6"/>
                          <a:stretch>
                            <a:fillRect/>
                          </a:stretch>
                        </pic:blipFill>
                        <pic:spPr>
                          <a:xfrm>
                            <a:off x="0" y="0"/>
                            <a:ext cx="4246880" cy="3186430"/>
                          </a:xfrm>
                          <a:prstGeom prst="rect">
                            <a:avLst/>
                          </a:prstGeom>
                        </pic:spPr>
                      </pic:pic>
                    </a:graphicData>
                  </a:graphic>
                </wp:inline>
              </w:drawing>
            </w:r>
          </w:p>
          <w:p>
            <w:pPr>
              <w:spacing w:line="300" w:lineRule="auto"/>
              <w:rPr>
                <w:rFonts w:ascii="宋体" w:hAnsi="宋体" w:cs="宋体"/>
                <w:szCs w:val="21"/>
              </w:rPr>
            </w:pPr>
          </w:p>
        </w:tc>
        <w:tc>
          <w:tcPr>
            <w:tcW w:w="1283" w:type="dxa"/>
            <w:vAlign w:val="center"/>
          </w:tcPr>
          <w:p>
            <w:pPr>
              <w:rPr>
                <w:rFonts w:ascii="宋体" w:hAnsi="宋体" w:cs="宋体"/>
                <w:bCs/>
                <w:sz w:val="24"/>
                <w:szCs w:val="24"/>
              </w:rPr>
            </w:pPr>
            <w:r>
              <w:rPr>
                <w:rFonts w:hint="eastAsia" w:ascii="宋体" w:hAnsi="宋体" w:cs="宋体"/>
                <w:bCs/>
                <w:sz w:val="24"/>
                <w:szCs w:val="24"/>
              </w:rPr>
              <w:t>展示</w:t>
            </w:r>
          </w:p>
        </w:tc>
        <w:tc>
          <w:tcPr>
            <w:tcW w:w="703" w:type="dxa"/>
            <w:vAlign w:val="center"/>
          </w:tcPr>
          <w:p>
            <w:pPr>
              <w:rPr>
                <w:rFonts w:ascii="宋体" w:hAnsi="宋体" w:cs="宋体"/>
                <w:bCs/>
                <w:sz w:val="24"/>
                <w:szCs w:val="24"/>
              </w:rPr>
            </w:pPr>
            <w:r>
              <w:rPr>
                <w:rFonts w:hint="eastAsia" w:ascii="宋体" w:hAnsi="宋体" w:cs="宋体"/>
                <w:bCs/>
                <w:sz w:val="24"/>
                <w:szCs w:val="24"/>
              </w:rPr>
              <w:t>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6" w:hRule="atLeast"/>
        </w:trPr>
        <w:tc>
          <w:tcPr>
            <w:tcW w:w="6909" w:type="dxa"/>
          </w:tcPr>
          <w:p>
            <w:pPr>
              <w:pStyle w:val="2"/>
              <w:spacing w:beforeLines="0" w:afterLines="0"/>
              <w:ind w:left="284"/>
              <w:rPr>
                <w:rFonts w:hint="default"/>
                <w:sz w:val="24"/>
                <w:szCs w:val="28"/>
              </w:rPr>
            </w:pPr>
            <w:r>
              <w:rPr>
                <w:rFonts w:hint="eastAsia"/>
                <w:sz w:val="24"/>
                <w:szCs w:val="28"/>
              </w:rPr>
              <w:t>一、美甲的色彩</w:t>
            </w:r>
          </w:p>
          <w:p>
            <w:pPr>
              <w:pStyle w:val="2"/>
              <w:ind w:left="284"/>
              <w:rPr>
                <w:rFonts w:hint="default"/>
                <w:b w:val="0"/>
                <w:sz w:val="24"/>
                <w:szCs w:val="28"/>
              </w:rPr>
            </w:pPr>
            <w:r>
              <w:rPr>
                <w:rFonts w:hint="eastAsia"/>
                <w:b w:val="0"/>
                <w:sz w:val="24"/>
                <w:szCs w:val="28"/>
              </w:rPr>
              <w:t>（一）色彩常识</w:t>
            </w:r>
          </w:p>
          <w:p>
            <w:pPr>
              <w:spacing w:beforeLines="0" w:afterLines="0"/>
              <w:ind w:firstLine="420"/>
              <w:rPr>
                <w:rFonts w:hint="default"/>
                <w:sz w:val="21"/>
                <w:szCs w:val="24"/>
              </w:rPr>
            </w:pPr>
            <w:r>
              <w:rPr>
                <w:rFonts w:hint="eastAsia" w:eastAsia="宋体"/>
                <w:sz w:val="21"/>
                <w:szCs w:val="24"/>
              </w:rPr>
              <w:t>所谓色彩，是色与彩的全称。色是指分解的光进入人眼并传至大脑时产生的感觉。彩是指多色的意思，色彩是客观存在的物质现象，是光刺激眼睛所引起的一种视觉感。它是由光线，物体和眼睛三个感知色彩的条件构成的，缺少任何一个条件，人们都无法准确地感受色彩。多样的色彩受色相、明度、纯度影响，也称色彩三要素。</w:t>
            </w:r>
          </w:p>
          <w:p>
            <w:pPr>
              <w:spacing w:beforeLines="0" w:afterLines="0"/>
              <w:ind w:firstLine="420"/>
              <w:jc w:val="center"/>
              <w:rPr>
                <w:rFonts w:hint="eastAsia" w:ascii="黑体" w:hAnsi="黑体" w:eastAsia="黑体"/>
                <w:sz w:val="21"/>
                <w:szCs w:val="24"/>
                <w:lang/>
              </w:rPr>
            </w:pPr>
            <w:r>
              <w:rPr>
                <w:rFonts w:hint="default" w:ascii="黑体" w:hAnsi="黑体" w:eastAsia="黑体"/>
                <w:sz w:val="21"/>
                <w:szCs w:val="24"/>
                <w:lang/>
              </w:rPr>
              <w:drawing>
                <wp:inline distT="0" distB="0" distL="114300" distR="114300">
                  <wp:extent cx="3801745" cy="1141095"/>
                  <wp:effectExtent l="0" t="0" r="8255" b="1905"/>
                  <wp:docPr id="5" name="图片 1" descr="C:\Users\86182\Desktop\美甲基础教材编写（模板素材）\要素名称_01.jpg要素名称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86182\Desktop\美甲基础教材编写（模板素材）\要素名称_01.jpg要素名称_01"/>
                          <pic:cNvPicPr>
                            <a:picLocks noChangeAspect="1"/>
                          </pic:cNvPicPr>
                        </pic:nvPicPr>
                        <pic:blipFill>
                          <a:blip r:embed="rId7"/>
                          <a:srcRect l="15169" t="23819" r="11203" b="23033"/>
                          <a:stretch>
                            <a:fillRect/>
                          </a:stretch>
                        </pic:blipFill>
                        <pic:spPr>
                          <a:xfrm>
                            <a:off x="0" y="0"/>
                            <a:ext cx="3801745" cy="1141095"/>
                          </a:xfrm>
                          <a:prstGeom prst="rect">
                            <a:avLst/>
                          </a:prstGeom>
                          <a:noFill/>
                          <a:ln>
                            <a:noFill/>
                          </a:ln>
                        </pic:spPr>
                      </pic:pic>
                    </a:graphicData>
                  </a:graphic>
                </wp:inline>
              </w:drawing>
            </w:r>
          </w:p>
          <w:p>
            <w:pPr>
              <w:pStyle w:val="2"/>
              <w:spacing w:beforeLines="0" w:afterLines="0"/>
              <w:ind w:firstLine="420" w:firstLineChars="200"/>
              <w:rPr>
                <w:rFonts w:hint="eastAsia" w:ascii="宋体" w:hAnsi="宋体"/>
                <w:b w:val="0"/>
                <w:sz w:val="21"/>
                <w:szCs w:val="21"/>
              </w:rPr>
            </w:pPr>
            <w:r>
              <w:rPr>
                <w:rFonts w:hint="eastAsia" w:ascii="宋体" w:hAnsi="宋体"/>
                <w:b w:val="0"/>
                <w:sz w:val="21"/>
                <w:szCs w:val="21"/>
              </w:rPr>
              <w:t>色彩中最基本的颜色为红、黄、蓝，称之为三原色，这三种原色本身是调不出的，但通过它们可以调配出多种色相的色彩。原色中任意两种色彩调和产生的颜色称为间色，分别是橙、绿、紫三色。</w:t>
            </w:r>
          </w:p>
          <w:p>
            <w:pPr>
              <w:pStyle w:val="2"/>
              <w:ind w:left="284"/>
              <w:rPr>
                <w:rFonts w:hint="eastAsia"/>
                <w:b w:val="0"/>
                <w:sz w:val="24"/>
                <w:szCs w:val="28"/>
              </w:rPr>
            </w:pPr>
            <w:r>
              <w:rPr>
                <w:rFonts w:hint="eastAsia"/>
                <w:b w:val="0"/>
                <w:sz w:val="24"/>
                <w:szCs w:val="28"/>
              </w:rPr>
              <w:t>（二）色彩搭配</w:t>
            </w:r>
          </w:p>
          <w:p>
            <w:pPr>
              <w:spacing w:beforeLines="0" w:afterLines="0"/>
              <w:ind w:firstLine="420" w:firstLineChars="200"/>
              <w:rPr>
                <w:rFonts w:hint="default"/>
                <w:sz w:val="21"/>
                <w:szCs w:val="24"/>
              </w:rPr>
            </w:pPr>
            <w:r>
              <w:rPr>
                <w:rFonts w:hint="eastAsia" w:eastAsia="宋体"/>
                <w:sz w:val="21"/>
                <w:szCs w:val="24"/>
              </w:rPr>
              <w:t>常用的色彩对比有色彩使用的轻重对比、色彩使用的点面对比、色彩使用的反差对比。</w:t>
            </w:r>
          </w:p>
          <w:p>
            <w:pPr>
              <w:numPr>
                <w:ilvl w:val="0"/>
                <w:numId w:val="1"/>
              </w:numPr>
              <w:spacing w:beforeLines="0" w:afterLines="0"/>
              <w:rPr>
                <w:rFonts w:hint="default"/>
                <w:sz w:val="21"/>
                <w:szCs w:val="24"/>
              </w:rPr>
            </w:pPr>
            <w:r>
              <w:rPr>
                <w:rFonts w:hint="default"/>
                <w:sz w:val="21"/>
                <w:szCs w:val="24"/>
              </w:rPr>
              <w:drawing>
                <wp:anchor distT="0" distB="0" distL="114300" distR="114300" simplePos="0" relativeHeight="251660288" behindDoc="0" locked="0" layoutInCell="1" allowOverlap="1">
                  <wp:simplePos x="0" y="0"/>
                  <wp:positionH relativeFrom="column">
                    <wp:posOffset>3155315</wp:posOffset>
                  </wp:positionH>
                  <wp:positionV relativeFrom="paragraph">
                    <wp:posOffset>567055</wp:posOffset>
                  </wp:positionV>
                  <wp:extent cx="1089660" cy="1004570"/>
                  <wp:effectExtent l="0" t="0" r="2540" b="11430"/>
                  <wp:wrapNone/>
                  <wp:docPr id="6" name="图片 17" descr="C:\Users\86182\Desktop\美甲基础教材编写（模板素材）\项目五 图片\5-1-1-3.png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7" descr="C:\Users\86182\Desktop\美甲基础教材编写（模板素材）\项目五 图片\5-1-1-3.png5-1-1-3"/>
                          <pic:cNvPicPr>
                            <a:picLocks noChangeAspect="1"/>
                          </pic:cNvPicPr>
                        </pic:nvPicPr>
                        <pic:blipFill>
                          <a:blip r:embed="rId8"/>
                          <a:stretch>
                            <a:fillRect/>
                          </a:stretch>
                        </pic:blipFill>
                        <pic:spPr>
                          <a:xfrm>
                            <a:off x="0" y="0"/>
                            <a:ext cx="1089660" cy="1004570"/>
                          </a:xfrm>
                          <a:prstGeom prst="rect">
                            <a:avLst/>
                          </a:prstGeom>
                          <a:noFill/>
                          <a:ln>
                            <a:noFill/>
                          </a:ln>
                        </pic:spPr>
                      </pic:pic>
                    </a:graphicData>
                  </a:graphic>
                </wp:anchor>
              </w:drawing>
            </w:r>
            <w:r>
              <w:rPr>
                <w:rFonts w:hint="eastAsia" w:eastAsia="宋体"/>
                <w:sz w:val="21"/>
                <w:szCs w:val="24"/>
              </w:rPr>
              <w:t>轻重对比：色彩的轻重感主要是由明度来决定的。浅色调往往具有轻盈柔软的感觉，重色调则具有压力重量感。因此要想让色调变轻，可以通过加白来提高明度，反之则加黑降低明度。</w:t>
            </w:r>
          </w:p>
          <w:p>
            <w:pPr>
              <w:numPr>
                <w:ilvl w:val="0"/>
                <w:numId w:val="0"/>
              </w:numPr>
              <w:spacing w:beforeLines="0" w:afterLines="0"/>
              <w:ind w:left="403"/>
              <w:jc w:val="left"/>
              <w:rPr>
                <w:rFonts w:hint="default"/>
                <w:sz w:val="21"/>
                <w:szCs w:val="24"/>
              </w:rPr>
            </w:pPr>
            <w:r>
              <w:rPr>
                <w:rFonts w:hint="default"/>
                <w:sz w:val="21"/>
                <w:szCs w:val="24"/>
              </w:rPr>
              <w:drawing>
                <wp:inline distT="0" distB="0" distL="114300" distR="114300">
                  <wp:extent cx="2367280" cy="949325"/>
                  <wp:effectExtent l="0" t="0" r="7620" b="3175"/>
                  <wp:docPr id="7" name="图片 41" descr="对比色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1" descr="对比色5-1-1-2"/>
                          <pic:cNvPicPr>
                            <a:picLocks noChangeAspect="1"/>
                          </pic:cNvPicPr>
                        </pic:nvPicPr>
                        <pic:blipFill>
                          <a:blip r:embed="rId9"/>
                          <a:stretch>
                            <a:fillRect/>
                          </a:stretch>
                        </pic:blipFill>
                        <pic:spPr>
                          <a:xfrm>
                            <a:off x="0" y="0"/>
                            <a:ext cx="2367280" cy="949325"/>
                          </a:xfrm>
                          <a:prstGeom prst="rect">
                            <a:avLst/>
                          </a:prstGeom>
                          <a:noFill/>
                          <a:ln>
                            <a:noFill/>
                          </a:ln>
                        </pic:spPr>
                      </pic:pic>
                    </a:graphicData>
                  </a:graphic>
                </wp:inline>
              </w:drawing>
            </w:r>
          </w:p>
          <w:p>
            <w:pPr>
              <w:spacing w:beforeLines="0" w:afterLines="0"/>
              <w:ind w:firstLine="1050" w:firstLineChars="500"/>
              <w:jc w:val="left"/>
              <w:rPr>
                <w:rFonts w:hint="eastAsia" w:ascii="黑体" w:hAnsi="黑体" w:eastAsia="黑体" w:cs="Times New Roman"/>
                <w:sz w:val="21"/>
                <w:szCs w:val="21"/>
              </w:rPr>
            </w:pPr>
            <w:r>
              <w:rPr>
                <w:rFonts w:hint="eastAsia" w:ascii="黑体" w:hAnsi="黑体" w:eastAsia="黑体" w:cs="Times New Roman"/>
                <w:sz w:val="21"/>
                <w:szCs w:val="21"/>
              </w:rPr>
              <w:t xml:space="preserve">                       </w:t>
            </w:r>
          </w:p>
          <w:p>
            <w:pPr>
              <w:numPr>
                <w:ilvl w:val="0"/>
                <w:numId w:val="1"/>
              </w:numPr>
              <w:spacing w:beforeLines="0" w:afterLines="0"/>
              <w:rPr>
                <w:rFonts w:hint="default"/>
                <w:sz w:val="21"/>
                <w:szCs w:val="24"/>
              </w:rPr>
            </w:pPr>
            <w:r>
              <w:rPr>
                <w:rFonts w:hint="eastAsia" w:eastAsia="宋体"/>
                <w:sz w:val="21"/>
                <w:szCs w:val="24"/>
              </w:rPr>
              <w:t>点面对比：主要在美甲制作的设计过程中，使用色彩上从一个中心或集中点到整体画面的对比，即小范围和大范围画面间的对比。</w:t>
            </w:r>
          </w:p>
          <w:p>
            <w:pPr>
              <w:numPr>
                <w:ilvl w:val="0"/>
                <w:numId w:val="1"/>
              </w:numPr>
              <w:spacing w:beforeLines="0" w:afterLines="0"/>
              <w:rPr>
                <w:rFonts w:hint="default"/>
                <w:sz w:val="21"/>
                <w:szCs w:val="24"/>
              </w:rPr>
            </w:pPr>
            <w:r>
              <w:rPr>
                <w:rFonts w:hint="eastAsia" w:eastAsia="宋体"/>
                <w:sz w:val="21"/>
                <w:szCs w:val="24"/>
              </w:rPr>
              <w:t>反差对比：这种反差对比实质上是由多种色彩自身的不同而相互间形成的反差效果。这种反差效果通常表现方法是：冷暖反差，如红和蓝的对比；动静的反差，如淡雅的背景与活泼的图案对比：轻重的反差，如深沉的色素与轻淡的色素对比。</w:t>
            </w:r>
          </w:p>
          <w:p>
            <w:pPr>
              <w:spacing w:line="360" w:lineRule="auto"/>
              <w:rPr>
                <w:rFonts w:ascii="宋体" w:hAnsi="宋体" w:cs="宋体"/>
                <w:sz w:val="24"/>
                <w:szCs w:val="24"/>
              </w:rPr>
            </w:pPr>
            <w:r>
              <w:rPr>
                <w:rFonts w:hint="eastAsia" w:ascii="宋体" w:hAnsi="宋体" w:cs="宋体"/>
                <w:sz w:val="24"/>
                <w:szCs w:val="24"/>
              </w:rPr>
              <w:t xml:space="preserve">   </w:t>
            </w:r>
          </w:p>
        </w:tc>
        <w:tc>
          <w:tcPr>
            <w:tcW w:w="1283" w:type="dxa"/>
          </w:tcPr>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讲解</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讲解</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tc>
        <w:tc>
          <w:tcPr>
            <w:tcW w:w="703" w:type="dxa"/>
          </w:tcPr>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听讲</w:t>
            </w:r>
          </w:p>
          <w:p>
            <w:pPr>
              <w:spacing w:line="360" w:lineRule="auto"/>
              <w:rPr>
                <w:rFonts w:ascii="宋体" w:hAnsi="宋体" w:cs="宋体"/>
                <w:sz w:val="24"/>
                <w:szCs w:val="24"/>
              </w:rPr>
            </w:pPr>
            <w:r>
              <w:rPr>
                <w:rFonts w:hint="eastAsia" w:ascii="宋体" w:hAnsi="宋体" w:cs="宋体"/>
                <w:sz w:val="24"/>
                <w:szCs w:val="24"/>
              </w:rPr>
              <w:t>记录</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听讲</w:t>
            </w:r>
          </w:p>
          <w:p>
            <w:pPr>
              <w:spacing w:line="360" w:lineRule="auto"/>
              <w:rPr>
                <w:rFonts w:ascii="宋体" w:hAnsi="宋体" w:cs="宋体"/>
                <w:sz w:val="24"/>
                <w:szCs w:val="24"/>
              </w:rPr>
            </w:pPr>
            <w:r>
              <w:rPr>
                <w:rFonts w:hint="eastAsia" w:ascii="宋体" w:hAnsi="宋体" w:cs="宋体"/>
                <w:sz w:val="24"/>
                <w:szCs w:val="24"/>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6" w:hRule="atLeast"/>
        </w:trPr>
        <w:tc>
          <w:tcPr>
            <w:tcW w:w="6909" w:type="dxa"/>
          </w:tcPr>
          <w:p>
            <w:pPr>
              <w:numPr>
                <w:numId w:val="0"/>
              </w:numPr>
              <w:spacing w:line="360" w:lineRule="auto"/>
              <w:rPr>
                <w:rFonts w:hint="eastAsia" w:ascii="宋体" w:hAnsi="宋体" w:cs="宋体"/>
                <w:sz w:val="24"/>
                <w:szCs w:val="24"/>
              </w:rPr>
            </w:pPr>
            <w:r>
              <w:rPr>
                <w:rFonts w:hint="eastAsia" w:ascii="宋体" w:hAnsi="宋体" w:cs="宋体"/>
                <w:sz w:val="24"/>
                <w:szCs w:val="24"/>
              </w:rPr>
              <w:t>二、美甲的构图</w:t>
            </w:r>
          </w:p>
          <w:p>
            <w:pPr>
              <w:numPr>
                <w:numId w:val="0"/>
              </w:numPr>
              <w:spacing w:line="360" w:lineRule="auto"/>
              <w:rPr>
                <w:rFonts w:hint="eastAsia" w:ascii="宋体" w:hAnsi="宋体" w:cs="宋体"/>
                <w:sz w:val="24"/>
                <w:szCs w:val="24"/>
              </w:rPr>
            </w:pPr>
            <w:r>
              <w:rPr>
                <w:rFonts w:hint="eastAsia" w:ascii="宋体" w:hAnsi="宋体" w:cs="宋体"/>
                <w:sz w:val="24"/>
                <w:szCs w:val="24"/>
              </w:rPr>
              <w:t>（一）构图的定义</w:t>
            </w:r>
          </w:p>
          <w:p>
            <w:pPr>
              <w:numPr>
                <w:numId w:val="0"/>
              </w:numPr>
              <w:spacing w:line="360" w:lineRule="auto"/>
              <w:rPr>
                <w:rFonts w:hint="eastAsia" w:ascii="宋体" w:hAnsi="宋体" w:cs="宋体"/>
                <w:sz w:val="24"/>
                <w:szCs w:val="24"/>
              </w:rPr>
            </w:pPr>
            <w:r>
              <w:rPr>
                <w:rFonts w:hint="eastAsia" w:ascii="宋体" w:hAnsi="宋体" w:cs="宋体"/>
                <w:sz w:val="24"/>
                <w:szCs w:val="24"/>
              </w:rPr>
              <w:t>指作品中艺术形象的结构配置方法</w:t>
            </w:r>
            <w:r>
              <w:rPr>
                <w:rFonts w:hint="eastAsia" w:ascii="宋体" w:hAnsi="宋体" w:cs="宋体"/>
                <w:sz w:val="24"/>
                <w:szCs w:val="24"/>
                <w:lang w:eastAsia="zh-CN"/>
              </w:rPr>
              <w:t>，</w:t>
            </w:r>
            <w:r>
              <w:rPr>
                <w:rFonts w:hint="eastAsia" w:ascii="宋体" w:hAnsi="宋体" w:cs="宋体"/>
                <w:sz w:val="24"/>
                <w:szCs w:val="24"/>
              </w:rPr>
              <w:t>它是造型艺术表达作品思想内容并获得艺术感染力的重要手段。在视觉艺术中常用的技巧和术语，特别是绘画、设计与摄影中。</w:t>
            </w:r>
          </w:p>
          <w:p>
            <w:pPr>
              <w:numPr>
                <w:numId w:val="0"/>
              </w:numPr>
              <w:spacing w:line="360" w:lineRule="auto"/>
              <w:rPr>
                <w:rFonts w:hint="eastAsia" w:ascii="宋体" w:hAnsi="宋体" w:cs="宋体"/>
                <w:sz w:val="24"/>
                <w:szCs w:val="24"/>
              </w:rPr>
            </w:pPr>
            <w:r>
              <w:rPr>
                <w:rFonts w:hint="eastAsia" w:ascii="宋体" w:hAnsi="宋体" w:cs="宋体"/>
                <w:sz w:val="24"/>
                <w:szCs w:val="24"/>
              </w:rPr>
              <w:t>（二）构图的常见形式</w:t>
            </w:r>
          </w:p>
          <w:p>
            <w:pPr>
              <w:numPr>
                <w:numId w:val="0"/>
              </w:numPr>
              <w:spacing w:line="360" w:lineRule="auto"/>
              <w:rPr>
                <w:rFonts w:hint="eastAsia" w:ascii="宋体" w:hAnsi="宋体" w:cs="宋体"/>
                <w:sz w:val="24"/>
                <w:szCs w:val="24"/>
              </w:rPr>
            </w:pPr>
            <w:r>
              <w:rPr>
                <w:rFonts w:hint="eastAsia" w:ascii="宋体" w:hAnsi="宋体" w:cs="宋体"/>
                <w:sz w:val="24"/>
                <w:szCs w:val="24"/>
              </w:rPr>
              <w:t>常见的构图形式有：均衡式、对称式、变化式、对角线式、X形、S形、T形、九宫式。（如图5-1-2-1）这些形式的特点有：</w:t>
            </w:r>
          </w:p>
          <w:p>
            <w:pPr>
              <w:numPr>
                <w:numId w:val="0"/>
              </w:numPr>
              <w:spacing w:line="360" w:lineRule="auto"/>
              <w:rPr>
                <w:rFonts w:hint="eastAsia" w:ascii="宋体" w:hAnsi="宋体" w:cs="宋体"/>
                <w:sz w:val="24"/>
                <w:szCs w:val="24"/>
              </w:rPr>
            </w:pPr>
            <w:r>
              <w:rPr>
                <w:rFonts w:hint="eastAsia" w:ascii="宋体" w:hAnsi="宋体" w:cs="宋体"/>
                <w:sz w:val="24"/>
                <w:szCs w:val="24"/>
              </w:rPr>
              <w:t>1．均衡式：从形象、大小、位置、色彩方面来说，画面对应是自然而平衡。</w:t>
            </w:r>
          </w:p>
          <w:p>
            <w:pPr>
              <w:numPr>
                <w:numId w:val="0"/>
              </w:numPr>
              <w:spacing w:line="360" w:lineRule="auto"/>
              <w:rPr>
                <w:rFonts w:hint="eastAsia" w:ascii="宋体" w:hAnsi="宋体" w:cs="宋体"/>
                <w:sz w:val="24"/>
                <w:szCs w:val="24"/>
              </w:rPr>
            </w:pPr>
            <w:r>
              <w:rPr>
                <w:rFonts w:hint="eastAsia" w:ascii="宋体" w:hAnsi="宋体" w:cs="宋体"/>
                <w:sz w:val="24"/>
                <w:szCs w:val="24"/>
              </w:rPr>
              <w:t>2．对称式：具有平衡、稳定、相对的特点，缺点是缺少变化、显得呆板。</w:t>
            </w:r>
          </w:p>
          <w:p>
            <w:pPr>
              <w:numPr>
                <w:numId w:val="0"/>
              </w:numPr>
              <w:spacing w:line="360" w:lineRule="auto"/>
              <w:rPr>
                <w:rFonts w:hint="eastAsia" w:ascii="宋体" w:hAnsi="宋体" w:cs="宋体"/>
                <w:sz w:val="24"/>
                <w:szCs w:val="24"/>
              </w:rPr>
            </w:pPr>
            <w:r>
              <w:rPr>
                <w:rFonts w:hint="eastAsia" w:ascii="宋体" w:hAnsi="宋体" w:cs="宋体"/>
                <w:sz w:val="24"/>
                <w:szCs w:val="24"/>
              </w:rPr>
              <w:t>3．变化式：构图故意安排在一角或一边，能给人以思考和想象，富有韵味。</w:t>
            </w:r>
          </w:p>
          <w:p>
            <w:pPr>
              <w:numPr>
                <w:numId w:val="0"/>
              </w:numPr>
              <w:spacing w:line="360" w:lineRule="auto"/>
              <w:rPr>
                <w:rFonts w:hint="eastAsia" w:ascii="宋体" w:hAnsi="宋体" w:cs="宋体"/>
                <w:sz w:val="24"/>
                <w:szCs w:val="24"/>
              </w:rPr>
            </w:pPr>
            <w:r>
              <w:rPr>
                <w:rFonts w:hint="eastAsia" w:ascii="宋体" w:hAnsi="宋体" w:cs="宋体"/>
                <w:sz w:val="24"/>
                <w:szCs w:val="24"/>
              </w:rPr>
              <w:t>4．对角线式：把构图主体安排在对角线上，显得动感活泼，吸引视线，达到突出主体的效果。</w:t>
            </w:r>
          </w:p>
          <w:p>
            <w:pPr>
              <w:numPr>
                <w:numId w:val="0"/>
              </w:numPr>
              <w:spacing w:line="360" w:lineRule="auto"/>
              <w:rPr>
                <w:rFonts w:hint="eastAsia" w:ascii="宋体" w:hAnsi="宋体" w:cs="宋体"/>
                <w:sz w:val="24"/>
                <w:szCs w:val="24"/>
              </w:rPr>
            </w:pPr>
            <w:r>
              <w:rPr>
                <w:rFonts w:hint="eastAsia" w:ascii="宋体" w:hAnsi="宋体" w:cs="宋体"/>
                <w:sz w:val="24"/>
                <w:szCs w:val="24"/>
              </w:rPr>
              <w:t>5．X形构图：线条、装饰按X形布局，透视感强，有利于把人们视线由四周引向中心。</w:t>
            </w:r>
          </w:p>
          <w:p>
            <w:pPr>
              <w:numPr>
                <w:numId w:val="0"/>
              </w:numPr>
              <w:spacing w:line="360" w:lineRule="auto"/>
              <w:rPr>
                <w:rFonts w:hint="eastAsia" w:ascii="宋体" w:hAnsi="宋体" w:cs="宋体"/>
                <w:sz w:val="24"/>
                <w:szCs w:val="24"/>
              </w:rPr>
            </w:pPr>
            <w:r>
              <w:rPr>
                <w:rFonts w:hint="eastAsia" w:ascii="宋体" w:hAnsi="宋体" w:cs="宋体"/>
                <w:sz w:val="24"/>
                <w:szCs w:val="24"/>
              </w:rPr>
              <w:t>6．S形构图：又叫流动式，产生优美、雅致、协调的感觉。</w:t>
            </w:r>
          </w:p>
          <w:p>
            <w:pPr>
              <w:numPr>
                <w:numId w:val="0"/>
              </w:numPr>
              <w:spacing w:line="360" w:lineRule="auto"/>
              <w:rPr>
                <w:rFonts w:hint="eastAsia" w:ascii="宋体" w:hAnsi="宋体" w:cs="宋体"/>
                <w:sz w:val="24"/>
                <w:szCs w:val="24"/>
              </w:rPr>
            </w:pPr>
            <w:r>
              <w:rPr>
                <w:rFonts w:hint="eastAsia" w:ascii="宋体" w:hAnsi="宋体" w:cs="宋体"/>
                <w:sz w:val="24"/>
                <w:szCs w:val="24"/>
              </w:rPr>
              <w:t>7．T形构图：稳定、延长感。适用于顾客甲型短宽的指甲。</w:t>
            </w:r>
          </w:p>
          <w:p>
            <w:pPr>
              <w:numPr>
                <w:numId w:val="0"/>
              </w:numPr>
              <w:spacing w:line="360" w:lineRule="auto"/>
              <w:rPr>
                <w:rFonts w:hint="eastAsia" w:ascii="宋体" w:hAnsi="宋体" w:cs="宋体"/>
                <w:sz w:val="24"/>
                <w:szCs w:val="24"/>
              </w:rPr>
            </w:pPr>
            <w:r>
              <w:rPr>
                <w:rFonts w:hint="eastAsia" w:ascii="宋体" w:hAnsi="宋体" w:cs="宋体"/>
                <w:sz w:val="24"/>
                <w:szCs w:val="24"/>
              </w:rPr>
              <w:t>8．九宫格式：将主体放在“九宫格”交叉点的位置上。“井”字的四个交叉点就是主体的最佳位置。一般认为，右上方的交叉点最为理想，其次为左下方的交叉点。这种构图格式具有突出主体，并使画面趋向均衡的特点。</w:t>
            </w:r>
          </w:p>
          <w:p>
            <w:pPr>
              <w:numPr>
                <w:numId w:val="0"/>
              </w:numPr>
              <w:spacing w:line="360" w:lineRule="auto"/>
              <w:rPr>
                <w:rFonts w:hint="eastAsia" w:ascii="宋体" w:hAnsi="宋体" w:cs="宋体"/>
                <w:sz w:val="24"/>
                <w:szCs w:val="24"/>
              </w:rPr>
            </w:pPr>
            <w:r>
              <w:rPr>
                <w:rFonts w:hint="default" w:ascii="Times New Roman" w:hAnsi="Times New Roman" w:eastAsia="宋体" w:cs="Times New Roman"/>
                <w:lang w:val="en-US" w:eastAsia="zh-CN"/>
              </w:rPr>
              <w:drawing>
                <wp:inline distT="0" distB="0" distL="114300" distR="114300">
                  <wp:extent cx="1952625" cy="1083945"/>
                  <wp:effectExtent l="0" t="0" r="3175" b="8255"/>
                  <wp:docPr id="8" name="图片 5" descr="C:\Users\86182\Desktop\截图\qycache\picture\截图20230305104644.png截图20230305104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C:\Users\86182\Desktop\截图\qycache\picture\截图20230305104644.png截图20230305104644"/>
                          <pic:cNvPicPr>
                            <a:picLocks noChangeAspect="1"/>
                          </pic:cNvPicPr>
                        </pic:nvPicPr>
                        <pic:blipFill>
                          <a:blip r:embed="rId10"/>
                          <a:srcRect b="2231"/>
                          <a:stretch>
                            <a:fillRect/>
                          </a:stretch>
                        </pic:blipFill>
                        <pic:spPr>
                          <a:xfrm>
                            <a:off x="0" y="0"/>
                            <a:ext cx="1952625" cy="1083945"/>
                          </a:xfrm>
                          <a:prstGeom prst="rect">
                            <a:avLst/>
                          </a:prstGeom>
                          <a:noFill/>
                          <a:ln>
                            <a:noFill/>
                          </a:ln>
                        </pic:spPr>
                      </pic:pic>
                    </a:graphicData>
                  </a:graphic>
                </wp:inline>
              </w:drawing>
            </w:r>
            <w:r>
              <w:drawing>
                <wp:inline distT="0" distB="0" distL="114300" distR="114300">
                  <wp:extent cx="2009140" cy="1068705"/>
                  <wp:effectExtent l="0" t="0" r="10160" b="10795"/>
                  <wp:docPr id="9" name="图片 6" descr="C:\Users\86182\Desktop\截图\qycache\picture\截图20230305104708.png截图20230305104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Users\86182\Desktop\截图\qycache\picture\截图20230305104708.png截图20230305104708"/>
                          <pic:cNvPicPr>
                            <a:picLocks noChangeAspect="1"/>
                          </pic:cNvPicPr>
                        </pic:nvPicPr>
                        <pic:blipFill>
                          <a:blip r:embed="rId11"/>
                          <a:stretch>
                            <a:fillRect/>
                          </a:stretch>
                        </pic:blipFill>
                        <pic:spPr>
                          <a:xfrm>
                            <a:off x="0" y="0"/>
                            <a:ext cx="2009140" cy="1068705"/>
                          </a:xfrm>
                          <a:prstGeom prst="rect">
                            <a:avLst/>
                          </a:prstGeom>
                          <a:noFill/>
                          <a:ln>
                            <a:noFill/>
                          </a:ln>
                        </pic:spPr>
                      </pic:pic>
                    </a:graphicData>
                  </a:graphic>
                </wp:inline>
              </w:drawing>
            </w:r>
          </w:p>
        </w:tc>
        <w:tc>
          <w:tcPr>
            <w:tcW w:w="1283" w:type="dxa"/>
          </w:tcPr>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老师巡回辅导</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对学生作品进行点评</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总结</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布置作业</w:t>
            </w:r>
          </w:p>
        </w:tc>
        <w:tc>
          <w:tcPr>
            <w:tcW w:w="703" w:type="dxa"/>
          </w:tcPr>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学生分组操作</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听评</w:t>
            </w: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听讲</w:t>
            </w:r>
          </w:p>
          <w:p>
            <w:pPr>
              <w:spacing w:line="360" w:lineRule="auto"/>
              <w:rPr>
                <w:rFonts w:hint="eastAsia" w:ascii="宋体" w:hAnsi="宋体" w:cs="宋体"/>
                <w:sz w:val="24"/>
                <w:szCs w:val="24"/>
              </w:rPr>
            </w:pPr>
            <w:r>
              <w:rPr>
                <w:rFonts w:hint="eastAsia" w:ascii="宋体" w:hAnsi="宋体" w:cs="宋体"/>
                <w:sz w:val="24"/>
                <w:szCs w:val="24"/>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6" w:hRule="atLeast"/>
        </w:trPr>
        <w:tc>
          <w:tcPr>
            <w:tcW w:w="6909" w:type="dxa"/>
          </w:tcPr>
          <w:p>
            <w:pPr>
              <w:numPr>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五、实践操作 甲油的涂抹操作步骤</w:t>
            </w:r>
          </w:p>
          <w:p>
            <w:pPr>
              <w:numPr>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步骤一：完成底色 为美甲选择一款基础色进行打底。           </w:t>
            </w:r>
          </w:p>
          <w:p>
            <w:pPr>
              <w:numPr>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步骤二：勾绘构图 确定选择“变化式”的构图方法，根据顾客喜好选择图案进行勾绘。</w:t>
            </w:r>
          </w:p>
          <w:p>
            <w:pPr>
              <w:numPr>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 xml:space="preserve">步骤三：粘贴饰品 选择与美甲风格相搭的饰品进行粘贴固定。          </w:t>
            </w:r>
          </w:p>
          <w:p>
            <w:pPr>
              <w:numPr>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步骤四：涂抹亮油 达到预期效果后，涂上一层亮油，完成。</w:t>
            </w:r>
          </w:p>
          <w:p>
            <w:pPr>
              <w:numPr>
                <w:ilvl w:val="0"/>
                <w:numId w:val="2"/>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课后作业：</w:t>
            </w:r>
            <w:bookmarkStart w:id="0" w:name="_GoBack"/>
            <w:bookmarkEnd w:id="0"/>
          </w:p>
          <w:p>
            <w:pPr>
              <w:numPr>
                <w:numId w:val="0"/>
              </w:numPr>
              <w:spacing w:line="360" w:lineRule="auto"/>
              <w:rPr>
                <w:rFonts w:hint="eastAsia" w:ascii="宋体" w:hAnsi="宋体" w:cs="宋体"/>
                <w:sz w:val="24"/>
                <w:szCs w:val="24"/>
                <w:lang w:val="en-US" w:eastAsia="zh-CN"/>
              </w:rPr>
            </w:pPr>
            <w:r>
              <w:rPr>
                <w:rFonts w:hint="eastAsia" w:ascii="宋体" w:hAnsi="宋体" w:cs="宋体"/>
                <w:sz w:val="24"/>
                <w:szCs w:val="24"/>
                <w:lang w:val="en-US" w:eastAsia="zh-CN"/>
              </w:rPr>
              <w:t>1.完成实训报告    2.完成一双手法式美甲</w:t>
            </w:r>
          </w:p>
        </w:tc>
        <w:tc>
          <w:tcPr>
            <w:tcW w:w="1283" w:type="dxa"/>
            <w:vAlign w:val="top"/>
          </w:tcPr>
          <w:p>
            <w:pPr>
              <w:spacing w:beforeLines="0" w:afterLines="0" w:line="360" w:lineRule="auto"/>
              <w:rPr>
                <w:rFonts w:hint="eastAsia" w:ascii="宋体" w:hAnsi="宋体" w:cs="宋体"/>
                <w:sz w:val="24"/>
                <w:szCs w:val="24"/>
              </w:rPr>
            </w:pPr>
            <w:r>
              <w:rPr>
                <w:rFonts w:hint="eastAsia" w:ascii="宋体" w:hAnsi="宋体" w:cs="宋体"/>
                <w:sz w:val="24"/>
                <w:szCs w:val="24"/>
              </w:rPr>
              <w:t>老师巡回辅导</w:t>
            </w:r>
          </w:p>
          <w:p>
            <w:pPr>
              <w:spacing w:beforeLines="0" w:afterLines="0" w:line="360" w:lineRule="auto"/>
              <w:rPr>
                <w:rFonts w:hint="eastAsia" w:ascii="宋体" w:hAnsi="宋体" w:cs="宋体"/>
                <w:sz w:val="24"/>
                <w:szCs w:val="24"/>
              </w:rPr>
            </w:pPr>
          </w:p>
          <w:p>
            <w:pPr>
              <w:spacing w:beforeLines="0" w:afterLines="0" w:line="360" w:lineRule="auto"/>
              <w:rPr>
                <w:rFonts w:hint="eastAsia" w:ascii="宋体" w:hAnsi="宋体" w:cs="宋体"/>
                <w:sz w:val="24"/>
                <w:szCs w:val="24"/>
              </w:rPr>
            </w:pPr>
          </w:p>
          <w:p>
            <w:pPr>
              <w:spacing w:beforeLines="0" w:afterLines="0" w:line="360" w:lineRule="auto"/>
              <w:rPr>
                <w:rFonts w:hint="eastAsia" w:ascii="宋体" w:hAnsi="宋体" w:cs="宋体"/>
                <w:sz w:val="24"/>
                <w:szCs w:val="24"/>
              </w:rPr>
            </w:pPr>
            <w:r>
              <w:rPr>
                <w:rFonts w:hint="eastAsia" w:ascii="宋体" w:hAnsi="宋体" w:cs="宋体"/>
                <w:sz w:val="24"/>
                <w:szCs w:val="24"/>
              </w:rPr>
              <w:t>学生作品进行点评</w:t>
            </w:r>
          </w:p>
          <w:p>
            <w:pPr>
              <w:spacing w:beforeLines="0" w:afterLines="0" w:line="360" w:lineRule="auto"/>
              <w:rPr>
                <w:rFonts w:hint="eastAsia" w:ascii="宋体" w:hAnsi="宋体" w:cs="宋体"/>
                <w:sz w:val="24"/>
                <w:szCs w:val="24"/>
              </w:rPr>
            </w:pPr>
          </w:p>
          <w:p>
            <w:pPr>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cs="宋体"/>
                <w:sz w:val="24"/>
                <w:szCs w:val="24"/>
              </w:rPr>
              <w:t>布置作业</w:t>
            </w:r>
          </w:p>
        </w:tc>
        <w:tc>
          <w:tcPr>
            <w:tcW w:w="703" w:type="dxa"/>
            <w:vAlign w:val="top"/>
          </w:tcPr>
          <w:p>
            <w:pPr>
              <w:spacing w:beforeLines="0" w:afterLines="0" w:line="360" w:lineRule="auto"/>
              <w:rPr>
                <w:rFonts w:hint="eastAsia" w:ascii="宋体" w:hAnsi="宋体" w:cs="宋体"/>
                <w:sz w:val="24"/>
                <w:szCs w:val="24"/>
              </w:rPr>
            </w:pPr>
            <w:r>
              <w:rPr>
                <w:rFonts w:hint="eastAsia" w:ascii="宋体" w:hAnsi="宋体" w:cs="宋体"/>
                <w:sz w:val="24"/>
                <w:szCs w:val="24"/>
              </w:rPr>
              <w:t>学生分组操作</w:t>
            </w:r>
          </w:p>
          <w:p>
            <w:pPr>
              <w:spacing w:beforeLines="0" w:afterLines="0" w:line="360" w:lineRule="auto"/>
              <w:rPr>
                <w:rFonts w:hint="eastAsia" w:ascii="宋体" w:hAnsi="宋体" w:cs="宋体"/>
                <w:sz w:val="24"/>
                <w:szCs w:val="24"/>
              </w:rPr>
            </w:pPr>
          </w:p>
          <w:p>
            <w:pPr>
              <w:spacing w:beforeLines="0" w:afterLines="0" w:line="360" w:lineRule="auto"/>
              <w:rPr>
                <w:rFonts w:hint="eastAsia" w:ascii="宋体" w:hAnsi="宋体" w:cs="宋体"/>
                <w:sz w:val="24"/>
                <w:szCs w:val="24"/>
              </w:rPr>
            </w:pPr>
            <w:r>
              <w:rPr>
                <w:rFonts w:hint="eastAsia" w:ascii="宋体" w:hAnsi="宋体" w:cs="宋体"/>
                <w:sz w:val="24"/>
                <w:szCs w:val="24"/>
              </w:rPr>
              <w:t>听评</w:t>
            </w:r>
          </w:p>
          <w:p>
            <w:pPr>
              <w:spacing w:beforeLines="0" w:afterLines="0" w:line="360" w:lineRule="auto"/>
              <w:rPr>
                <w:rFonts w:hint="eastAsia" w:ascii="宋体" w:hAnsi="宋体" w:cs="宋体"/>
                <w:sz w:val="24"/>
                <w:szCs w:val="24"/>
              </w:rPr>
            </w:pPr>
          </w:p>
          <w:p>
            <w:pPr>
              <w:spacing w:beforeLines="0" w:afterLines="0" w:line="360" w:lineRule="auto"/>
              <w:rPr>
                <w:rFonts w:hint="eastAsia" w:ascii="宋体" w:hAnsi="宋体" w:cs="宋体"/>
                <w:sz w:val="24"/>
                <w:szCs w:val="24"/>
              </w:rPr>
            </w:pPr>
            <w:r>
              <w:rPr>
                <w:rFonts w:hint="eastAsia" w:ascii="宋体" w:hAnsi="宋体" w:cs="宋体"/>
                <w:sz w:val="24"/>
                <w:szCs w:val="24"/>
              </w:rPr>
              <w:t>听讲</w:t>
            </w:r>
          </w:p>
          <w:p>
            <w:pPr>
              <w:spacing w:beforeLines="0" w:afterLines="0" w:line="360" w:lineRule="auto"/>
              <w:rPr>
                <w:rFonts w:hint="eastAsia" w:ascii="宋体" w:hAnsi="宋体" w:eastAsia="宋体" w:cs="宋体"/>
                <w:kern w:val="2"/>
                <w:sz w:val="24"/>
                <w:szCs w:val="24"/>
                <w:lang w:val="en-US" w:eastAsia="zh-CN" w:bidi="ar-SA"/>
              </w:rPr>
            </w:pPr>
            <w:r>
              <w:rPr>
                <w:rFonts w:hint="eastAsia" w:ascii="宋体" w:hAnsi="宋体" w:cs="宋体"/>
                <w:sz w:val="24"/>
                <w:szCs w:val="24"/>
              </w:rPr>
              <w:t>记录</w:t>
            </w:r>
          </w:p>
        </w:tc>
      </w:tr>
    </w:tbl>
    <w:p>
      <w:pPr>
        <w:pStyle w:val="3"/>
        <w:rPr>
          <w:rFonts w:hAnsi="宋体" w:cs="宋体"/>
          <w:sz w:val="28"/>
          <w:szCs w:val="28"/>
        </w:rPr>
      </w:pPr>
    </w:p>
    <w:sectPr>
      <w:headerReference r:id="rId3" w:type="default"/>
      <w:footerReference r:id="rId4" w:type="default"/>
      <w:pgSz w:w="11906" w:h="16838"/>
      <w:pgMar w:top="1587" w:right="1587" w:bottom="1587" w:left="1587" w:header="1020" w:footer="1020"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DxOXLRAQAAow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bFIYjF1m6w47seZ2t51Z2Q2&#10;4Aq01OLGU6I/WFQ4bctihMXYL8bRB3Xoscl1rgf+7TFiO7nLVGGCnQvj7DLPec/Scvzt56zHf2v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g8Tly0QEAAKMDAAAOAAAAAAAAAAEAIAAAACIB&#10;AABkcnMvZTJvRG9jLnhtbFBLBQYAAAAABgAGAFkBAABl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A528A"/>
    <w:multiLevelType w:val="singleLevel"/>
    <w:tmpl w:val="B8AA528A"/>
    <w:lvl w:ilvl="0" w:tentative="0">
      <w:start w:val="6"/>
      <w:numFmt w:val="chineseCounting"/>
      <w:suff w:val="nothing"/>
      <w:lvlText w:val="%1、"/>
      <w:lvlJc w:val="left"/>
      <w:rPr>
        <w:rFonts w:hint="eastAsia"/>
      </w:rPr>
    </w:lvl>
  </w:abstractNum>
  <w:abstractNum w:abstractNumId="1">
    <w:nsid w:val="52B49577"/>
    <w:multiLevelType w:val="multilevel"/>
    <w:tmpl w:val="52B49577"/>
    <w:lvl w:ilvl="0" w:tentative="0">
      <w:start w:val="1"/>
      <w:numFmt w:val="decimal"/>
      <w:suff w:val="nothing"/>
      <w:lvlText w:val="%1．"/>
      <w:lvlJc w:val="left"/>
      <w:pPr>
        <w:ind w:left="0" w:firstLine="403"/>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YjAwMTMyYTk3YTI4Y2ZiOTgzMmMyMmQ2OWEwN2IifQ=="/>
  </w:docVars>
  <w:rsids>
    <w:rsidRoot w:val="00172A27"/>
    <w:rsid w:val="00005BE1"/>
    <w:rsid w:val="00094D6D"/>
    <w:rsid w:val="00141667"/>
    <w:rsid w:val="001F7149"/>
    <w:rsid w:val="00243AFA"/>
    <w:rsid w:val="00344D32"/>
    <w:rsid w:val="00363B01"/>
    <w:rsid w:val="00390E98"/>
    <w:rsid w:val="003D7998"/>
    <w:rsid w:val="00570B3E"/>
    <w:rsid w:val="00597FBF"/>
    <w:rsid w:val="008C04CD"/>
    <w:rsid w:val="0090005C"/>
    <w:rsid w:val="00B656B9"/>
    <w:rsid w:val="00B664D4"/>
    <w:rsid w:val="00BC5E61"/>
    <w:rsid w:val="00D23F9A"/>
    <w:rsid w:val="00EA63A4"/>
    <w:rsid w:val="00F464AF"/>
    <w:rsid w:val="0BCF2858"/>
    <w:rsid w:val="0FF05F75"/>
    <w:rsid w:val="276B71FF"/>
    <w:rsid w:val="342804A8"/>
    <w:rsid w:val="354E2190"/>
    <w:rsid w:val="35C35DFB"/>
    <w:rsid w:val="41F72E74"/>
    <w:rsid w:val="74DC4AE7"/>
    <w:rsid w:val="77DF0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9"/>
    <w:pPr>
      <w:keepNext/>
      <w:keepLines/>
      <w:spacing w:before="120" w:beforeLines="0" w:after="120" w:afterLines="0"/>
      <w:outlineLvl w:val="3"/>
    </w:pPr>
    <w:rPr>
      <w:rFonts w:hint="default" w:ascii="Cambria" w:hAnsi="Cambria" w:eastAsia="宋体" w:cs="Times New Roman"/>
      <w:b/>
      <w:sz w:val="24"/>
      <w:szCs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link w:val="12"/>
    <w:qFormat/>
    <w:uiPriority w:val="0"/>
    <w:rPr>
      <w:rFonts w:ascii="宋体" w:hAnsi="Courier New" w:cs="Courier New"/>
      <w:szCs w:val="21"/>
    </w:rPr>
  </w:style>
  <w:style w:type="paragraph" w:styleId="4">
    <w:name w:val="Balloon Text"/>
    <w:basedOn w:val="1"/>
    <w:link w:val="13"/>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眉 字符"/>
    <w:link w:val="6"/>
    <w:qFormat/>
    <w:uiPriority w:val="99"/>
    <w:rPr>
      <w:sz w:val="18"/>
      <w:szCs w:val="18"/>
    </w:rPr>
  </w:style>
  <w:style w:type="character" w:customStyle="1" w:styleId="11">
    <w:name w:val="页脚 字符"/>
    <w:link w:val="5"/>
    <w:qFormat/>
    <w:uiPriority w:val="99"/>
    <w:rPr>
      <w:sz w:val="18"/>
      <w:szCs w:val="18"/>
    </w:rPr>
  </w:style>
  <w:style w:type="character" w:customStyle="1" w:styleId="12">
    <w:name w:val="纯文本 字符"/>
    <w:link w:val="3"/>
    <w:qFormat/>
    <w:uiPriority w:val="0"/>
    <w:rPr>
      <w:rFonts w:ascii="宋体" w:hAnsi="Courier New" w:eastAsia="宋体" w:cs="Courier New"/>
      <w:szCs w:val="21"/>
    </w:rPr>
  </w:style>
  <w:style w:type="character" w:customStyle="1" w:styleId="13">
    <w:name w:val="批注框文本 字符"/>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177</Words>
  <Characters>1011</Characters>
  <Lines>8</Lines>
  <Paragraphs>2</Paragraphs>
  <TotalTime>2</TotalTime>
  <ScaleCrop>false</ScaleCrop>
  <LinksUpToDate>false</LinksUpToDate>
  <CharactersWithSpaces>1186</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2015-06-30T00:19:00Z</dcterms:created>
  <dc:creator>admin</dc:creator>
  <cp:lastModifiedBy></cp:lastModifiedBy>
  <dcterms:modified xsi:type="dcterms:W3CDTF">2023-03-07T03:21:28Z</dcterms:modified>
  <dc:title>课堂教学设计</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4CFE134DFF494D61A355B8355B7FF1D2</vt:lpwstr>
  </property>
</Properties>
</file>