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B26A8">
      <w:pPr>
        <w:jc w:val="center"/>
        <w:rPr>
          <w:rFonts w:hint="default" w:ascii="华文中宋" w:hAnsi="华文中宋" w:eastAsia="华文中宋"/>
          <w:sz w:val="32"/>
          <w:szCs w:val="32"/>
          <w:lang w:val="en-US"/>
        </w:rPr>
      </w:pPr>
      <w:r>
        <w:rPr>
          <w:rFonts w:hint="eastAsia" w:ascii="华文中宋" w:hAnsi="华文中宋" w:eastAsia="华文中宋"/>
          <w:sz w:val="32"/>
          <w:szCs w:val="32"/>
          <w:lang w:val="en-US" w:eastAsia="zh-CN"/>
        </w:rPr>
        <w:t>主题一学习任务4 摆台技能</w:t>
      </w:r>
    </w:p>
    <w:tbl>
      <w:tblPr>
        <w:tblStyle w:val="9"/>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84"/>
        <w:gridCol w:w="2852"/>
        <w:gridCol w:w="1370"/>
        <w:gridCol w:w="937"/>
        <w:gridCol w:w="923"/>
        <w:gridCol w:w="936"/>
      </w:tblGrid>
      <w:tr w14:paraId="78F9B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gridSpan w:val="2"/>
            <w:vAlign w:val="center"/>
          </w:tcPr>
          <w:p w14:paraId="417D6711">
            <w:pPr>
              <w:spacing w:line="400" w:lineRule="exact"/>
              <w:jc w:val="center"/>
              <w:rPr>
                <w:rFonts w:hint="default" w:ascii="仿宋" w:hAnsi="仿宋" w:eastAsia="仿宋"/>
                <w:b/>
                <w:bCs/>
                <w:sz w:val="28"/>
                <w:szCs w:val="28"/>
                <w:lang w:val="en-US" w:eastAsia="zh-CN"/>
              </w:rPr>
            </w:pPr>
            <w:r>
              <w:rPr>
                <w:rFonts w:hint="eastAsia" w:ascii="仿宋" w:hAnsi="仿宋" w:eastAsia="仿宋"/>
                <w:b/>
                <w:bCs/>
                <w:sz w:val="28"/>
                <w:szCs w:val="28"/>
              </w:rPr>
              <w:t>授课</w:t>
            </w:r>
            <w:r>
              <w:rPr>
                <w:rFonts w:hint="eastAsia" w:ascii="仿宋" w:hAnsi="仿宋" w:eastAsia="仿宋"/>
                <w:b/>
                <w:bCs/>
                <w:sz w:val="28"/>
                <w:szCs w:val="28"/>
                <w:lang w:val="en-US" w:eastAsia="zh-CN"/>
              </w:rPr>
              <w:t>学周</w:t>
            </w:r>
          </w:p>
        </w:tc>
        <w:tc>
          <w:tcPr>
            <w:tcW w:w="2852" w:type="dxa"/>
            <w:vAlign w:val="center"/>
          </w:tcPr>
          <w:p w14:paraId="06BAF753">
            <w:pPr>
              <w:jc w:val="center"/>
              <w:rPr>
                <w:rFonts w:hint="default" w:ascii="楷体" w:hAnsi="楷体" w:eastAsia="楷体"/>
                <w:sz w:val="28"/>
                <w:szCs w:val="28"/>
                <w:lang w:val="en-US" w:eastAsia="zh-CN"/>
              </w:rPr>
            </w:pPr>
            <w:r>
              <w:rPr>
                <w:rFonts w:hint="eastAsia" w:ascii="楷体" w:hAnsi="楷体" w:eastAsia="楷体"/>
                <w:lang w:val="en-US" w:eastAsia="zh-CN"/>
              </w:rPr>
              <w:t>第X周</w:t>
            </w:r>
          </w:p>
        </w:tc>
        <w:tc>
          <w:tcPr>
            <w:tcW w:w="2307" w:type="dxa"/>
            <w:gridSpan w:val="2"/>
            <w:vAlign w:val="center"/>
          </w:tcPr>
          <w:p w14:paraId="69097673">
            <w:pPr>
              <w:spacing w:line="400" w:lineRule="exact"/>
              <w:jc w:val="center"/>
              <w:rPr>
                <w:rFonts w:hint="eastAsia" w:ascii="仿宋" w:hAnsi="仿宋" w:eastAsia="仿宋"/>
                <w:sz w:val="28"/>
                <w:szCs w:val="28"/>
                <w:lang w:eastAsia="zh-CN"/>
              </w:rPr>
            </w:pPr>
            <w:r>
              <w:rPr>
                <w:rFonts w:hint="eastAsia" w:ascii="仿宋" w:hAnsi="仿宋" w:eastAsia="仿宋"/>
                <w:b/>
                <w:bCs/>
                <w:sz w:val="28"/>
                <w:szCs w:val="28"/>
                <w:lang w:val="en-US" w:eastAsia="zh-CN"/>
              </w:rPr>
              <w:t>课时</w:t>
            </w:r>
          </w:p>
        </w:tc>
        <w:tc>
          <w:tcPr>
            <w:tcW w:w="1859" w:type="dxa"/>
            <w:gridSpan w:val="2"/>
            <w:vAlign w:val="center"/>
          </w:tcPr>
          <w:p w14:paraId="27635D40">
            <w:pPr>
              <w:rPr>
                <w:rFonts w:hint="default" w:ascii="楷体" w:hAnsi="楷体" w:eastAsia="楷体"/>
                <w:szCs w:val="21"/>
                <w:lang w:val="en-US" w:eastAsia="zh-CN"/>
              </w:rPr>
            </w:pPr>
            <w:r>
              <w:rPr>
                <w:rFonts w:hint="eastAsia" w:ascii="楷体" w:hAnsi="楷体" w:eastAsia="楷体"/>
                <w:szCs w:val="21"/>
                <w:lang w:val="en-US" w:eastAsia="zh-CN"/>
              </w:rPr>
              <w:t>总第19-22</w:t>
            </w:r>
            <w:bookmarkStart w:id="0" w:name="_GoBack"/>
            <w:bookmarkEnd w:id="0"/>
            <w:r>
              <w:rPr>
                <w:rFonts w:hint="eastAsia" w:ascii="楷体" w:hAnsi="楷体" w:eastAsia="楷体"/>
                <w:szCs w:val="21"/>
                <w:lang w:val="en-US" w:eastAsia="zh-CN"/>
              </w:rPr>
              <w:t>课时</w:t>
            </w:r>
          </w:p>
        </w:tc>
      </w:tr>
      <w:tr w14:paraId="39B8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gridSpan w:val="2"/>
            <w:vAlign w:val="center"/>
          </w:tcPr>
          <w:p w14:paraId="6B6DCC63">
            <w:pPr>
              <w:spacing w:line="400" w:lineRule="exact"/>
              <w:jc w:val="cente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授课课题</w:t>
            </w:r>
          </w:p>
        </w:tc>
        <w:tc>
          <w:tcPr>
            <w:tcW w:w="7018" w:type="dxa"/>
            <w:gridSpan w:val="5"/>
            <w:vAlign w:val="center"/>
          </w:tcPr>
          <w:p w14:paraId="74049BD3">
            <w:pPr>
              <w:rPr>
                <w:rFonts w:hint="default" w:ascii="楷体" w:hAnsi="楷体" w:eastAsia="楷体"/>
                <w:lang w:val="en-US" w:eastAsia="zh-CN"/>
              </w:rPr>
            </w:pPr>
            <w:r>
              <w:rPr>
                <w:rFonts w:hint="eastAsia" w:ascii="楷体" w:hAnsi="楷体" w:eastAsia="楷体"/>
                <w:lang w:val="en-US" w:eastAsia="zh-CN"/>
              </w:rPr>
              <w:t>主题一学习任务4 摆台技能：中餐零点餐台摆台</w:t>
            </w:r>
          </w:p>
        </w:tc>
      </w:tr>
      <w:tr w14:paraId="6378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gridSpan w:val="2"/>
            <w:vAlign w:val="center"/>
          </w:tcPr>
          <w:p w14:paraId="4A01C001">
            <w:pPr>
              <w:spacing w:line="400" w:lineRule="exact"/>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授课地点</w:t>
            </w:r>
          </w:p>
        </w:tc>
        <w:tc>
          <w:tcPr>
            <w:tcW w:w="2852" w:type="dxa"/>
            <w:vAlign w:val="center"/>
          </w:tcPr>
          <w:p w14:paraId="1589496F">
            <w:pPr>
              <w:jc w:val="center"/>
              <w:rPr>
                <w:rFonts w:hint="default" w:ascii="楷体" w:hAnsi="楷体" w:eastAsia="楷体"/>
                <w:lang w:val="en-US" w:eastAsia="zh-CN"/>
              </w:rPr>
            </w:pPr>
            <w:r>
              <w:rPr>
                <w:rFonts w:hint="eastAsia" w:ascii="楷体" w:hAnsi="楷体" w:eastAsia="楷体"/>
                <w:lang w:val="en-US" w:eastAsia="zh-CN"/>
              </w:rPr>
              <w:t>中餐实训室</w:t>
            </w:r>
          </w:p>
        </w:tc>
        <w:tc>
          <w:tcPr>
            <w:tcW w:w="2307" w:type="dxa"/>
            <w:gridSpan w:val="2"/>
            <w:vAlign w:val="center"/>
          </w:tcPr>
          <w:p w14:paraId="1E2B969C">
            <w:pPr>
              <w:spacing w:line="400" w:lineRule="exact"/>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授课类型</w:t>
            </w:r>
          </w:p>
        </w:tc>
        <w:tc>
          <w:tcPr>
            <w:tcW w:w="1859" w:type="dxa"/>
            <w:gridSpan w:val="2"/>
            <w:vAlign w:val="center"/>
          </w:tcPr>
          <w:p w14:paraId="77DB89A2">
            <w:pPr>
              <w:jc w:val="center"/>
              <w:rPr>
                <w:rFonts w:hint="default" w:ascii="楷体" w:hAnsi="楷体" w:eastAsia="楷体"/>
                <w:lang w:val="en-US" w:eastAsia="zh-CN"/>
              </w:rPr>
            </w:pPr>
            <w:r>
              <w:rPr>
                <w:rFonts w:hint="eastAsia" w:ascii="楷体" w:hAnsi="楷体" w:eastAsia="楷体"/>
                <w:lang w:val="en-US" w:eastAsia="zh-CN"/>
              </w:rPr>
              <w:t>新授实训课</w:t>
            </w:r>
          </w:p>
        </w:tc>
      </w:tr>
      <w:tr w14:paraId="0F99A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gridSpan w:val="2"/>
            <w:vAlign w:val="center"/>
          </w:tcPr>
          <w:p w14:paraId="06007FE4">
            <w:pPr>
              <w:spacing w:line="400" w:lineRule="exact"/>
              <w:jc w:val="cente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授课班级</w:t>
            </w:r>
          </w:p>
        </w:tc>
        <w:tc>
          <w:tcPr>
            <w:tcW w:w="7018" w:type="dxa"/>
            <w:gridSpan w:val="5"/>
            <w:vAlign w:val="center"/>
          </w:tcPr>
          <w:p w14:paraId="1F3A9029">
            <w:pPr>
              <w:rPr>
                <w:rFonts w:hint="eastAsia" w:ascii="楷体" w:hAnsi="楷体" w:eastAsia="楷体"/>
                <w:lang w:eastAsia="zh-Hans"/>
              </w:rPr>
            </w:pPr>
          </w:p>
        </w:tc>
      </w:tr>
      <w:tr w14:paraId="428D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gridSpan w:val="2"/>
            <w:vAlign w:val="center"/>
          </w:tcPr>
          <w:p w14:paraId="05BEF481">
            <w:pPr>
              <w:spacing w:line="400" w:lineRule="exact"/>
              <w:jc w:val="center"/>
              <w:rPr>
                <w:rFonts w:ascii="仿宋" w:hAnsi="仿宋" w:eastAsia="仿宋"/>
                <w:b/>
                <w:bCs/>
                <w:sz w:val="28"/>
                <w:szCs w:val="28"/>
              </w:rPr>
            </w:pPr>
            <w:r>
              <w:rPr>
                <w:rFonts w:hint="eastAsia" w:ascii="仿宋" w:hAnsi="仿宋" w:eastAsia="仿宋"/>
                <w:b/>
                <w:bCs/>
                <w:sz w:val="28"/>
                <w:szCs w:val="28"/>
              </w:rPr>
              <w:t>教学方法</w:t>
            </w:r>
          </w:p>
        </w:tc>
        <w:tc>
          <w:tcPr>
            <w:tcW w:w="7018" w:type="dxa"/>
            <w:gridSpan w:val="5"/>
            <w:vAlign w:val="center"/>
          </w:tcPr>
          <w:p w14:paraId="0F05DE1E">
            <w:pPr>
              <w:rPr>
                <w:rFonts w:hint="default" w:eastAsiaTheme="minorEastAsia"/>
                <w:sz w:val="28"/>
                <w:szCs w:val="28"/>
                <w:lang w:val="en-US" w:eastAsia="zh-CN"/>
              </w:rPr>
            </w:pPr>
            <w:r>
              <w:rPr>
                <w:rFonts w:hint="eastAsia" w:ascii="楷体" w:hAnsi="楷体" w:eastAsia="楷体"/>
                <w:lang w:val="en-US" w:eastAsia="zh-CN"/>
              </w:rPr>
              <w:t>创设情境法、任务推动法、合作探究法、归纳总结法</w:t>
            </w:r>
          </w:p>
        </w:tc>
      </w:tr>
      <w:tr w14:paraId="22BF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1560" w:type="dxa"/>
            <w:gridSpan w:val="2"/>
            <w:vAlign w:val="center"/>
          </w:tcPr>
          <w:p w14:paraId="491DAE0C">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教学</w:t>
            </w:r>
            <w:r>
              <w:rPr>
                <w:rFonts w:hint="eastAsia" w:ascii="仿宋" w:hAnsi="仿宋" w:eastAsia="仿宋"/>
                <w:b/>
                <w:bCs/>
                <w:sz w:val="28"/>
                <w:szCs w:val="28"/>
              </w:rPr>
              <w:t>目标</w:t>
            </w:r>
          </w:p>
        </w:tc>
        <w:tc>
          <w:tcPr>
            <w:tcW w:w="7018" w:type="dxa"/>
            <w:gridSpan w:val="5"/>
            <w:vAlign w:val="center"/>
          </w:tcPr>
          <w:p w14:paraId="4077A4CF">
            <w:pPr>
              <w:snapToGrid w:val="0"/>
              <w:spacing w:line="320" w:lineRule="exact"/>
              <w:jc w:val="left"/>
              <w:rPr>
                <w:rFonts w:hint="default" w:ascii="楷体" w:hAnsi="楷体" w:eastAsia="楷体"/>
                <w:lang w:val="en-US" w:eastAsia="zh-CN"/>
              </w:rPr>
            </w:pPr>
            <w:r>
              <w:rPr>
                <w:rFonts w:hint="eastAsia" w:ascii="楷体" w:hAnsi="楷体" w:eastAsia="楷体"/>
                <w:lang w:val="en-US" w:eastAsia="zh-CN"/>
              </w:rPr>
              <w:t>知识目标：掌握中餐零点摆台的操作流程与标准。</w:t>
            </w:r>
          </w:p>
          <w:p w14:paraId="358696D5">
            <w:pPr>
              <w:snapToGrid w:val="0"/>
              <w:spacing w:line="320" w:lineRule="exact"/>
              <w:jc w:val="left"/>
              <w:rPr>
                <w:rFonts w:hint="default" w:ascii="楷体" w:hAnsi="楷体" w:eastAsia="楷体"/>
                <w:lang w:val="en-US" w:eastAsia="zh-CN"/>
              </w:rPr>
            </w:pPr>
            <w:r>
              <w:rPr>
                <w:rFonts w:hint="eastAsia" w:ascii="楷体" w:hAnsi="楷体" w:eastAsia="楷体"/>
                <w:lang w:val="en-US" w:eastAsia="zh-CN"/>
              </w:rPr>
              <w:t>能力目标：能熟练完成中餐零点餐台摆台。</w:t>
            </w:r>
          </w:p>
          <w:p w14:paraId="480FB0AF">
            <w:pPr>
              <w:snapToGrid w:val="0"/>
              <w:spacing w:line="320" w:lineRule="exact"/>
              <w:jc w:val="both"/>
              <w:rPr>
                <w:rFonts w:hint="default" w:ascii="楷体" w:hAnsi="楷体" w:eastAsia="楷体"/>
                <w:lang w:val="en-US" w:eastAsia="zh-CN"/>
              </w:rPr>
            </w:pPr>
            <w:r>
              <w:rPr>
                <w:rFonts w:hint="eastAsia" w:ascii="楷体" w:hAnsi="楷体" w:eastAsia="楷体"/>
                <w:lang w:val="en-US" w:eastAsia="zh-CN"/>
              </w:rPr>
              <w:t>素质目标：培养学生求真务实，精益求精的职业观；</w:t>
            </w:r>
          </w:p>
          <w:p w14:paraId="32EB8A30">
            <w:pPr>
              <w:snapToGrid w:val="0"/>
              <w:spacing w:line="320" w:lineRule="exact"/>
              <w:ind w:firstLine="1050" w:firstLineChars="500"/>
              <w:jc w:val="both"/>
              <w:rPr>
                <w:rFonts w:hint="default" w:ascii="楷体" w:hAnsi="楷体" w:eastAsia="楷体"/>
                <w:lang w:val="en-US" w:eastAsia="zh-CN"/>
              </w:rPr>
            </w:pPr>
            <w:r>
              <w:rPr>
                <w:rFonts w:hint="eastAsia" w:ascii="楷体" w:hAnsi="楷体" w:eastAsia="楷体"/>
                <w:lang w:val="en-US" w:eastAsia="zh-CN"/>
              </w:rPr>
              <w:t>树立团队合作及优质服务意识；</w:t>
            </w:r>
          </w:p>
          <w:p w14:paraId="5728E240">
            <w:pPr>
              <w:snapToGrid w:val="0"/>
              <w:spacing w:line="320" w:lineRule="exact"/>
              <w:ind w:firstLine="1050" w:firstLineChars="500"/>
              <w:jc w:val="both"/>
              <w:rPr>
                <w:rFonts w:hint="default" w:ascii="楷体" w:hAnsi="楷体" w:eastAsia="楷体"/>
                <w:lang w:val="en-US" w:eastAsia="zh-CN"/>
              </w:rPr>
            </w:pPr>
            <w:r>
              <w:rPr>
                <w:rFonts w:hint="eastAsia" w:ascii="楷体" w:hAnsi="楷体" w:eastAsia="楷体"/>
                <w:lang w:val="en-US" w:eastAsia="zh-CN"/>
              </w:rPr>
              <w:t>树立以人为本的服务理念。</w:t>
            </w:r>
          </w:p>
        </w:tc>
      </w:tr>
      <w:tr w14:paraId="758D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560" w:type="dxa"/>
            <w:gridSpan w:val="2"/>
            <w:vAlign w:val="center"/>
          </w:tcPr>
          <w:p w14:paraId="33C1565D">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教学</w:t>
            </w:r>
            <w:r>
              <w:rPr>
                <w:rFonts w:hint="eastAsia" w:ascii="仿宋" w:hAnsi="仿宋" w:eastAsia="仿宋"/>
                <w:b/>
                <w:bCs/>
                <w:sz w:val="28"/>
                <w:szCs w:val="28"/>
              </w:rPr>
              <w:t>重点</w:t>
            </w:r>
          </w:p>
        </w:tc>
        <w:tc>
          <w:tcPr>
            <w:tcW w:w="7018" w:type="dxa"/>
            <w:gridSpan w:val="5"/>
            <w:vAlign w:val="center"/>
          </w:tcPr>
          <w:p w14:paraId="58629EEB">
            <w:pPr>
              <w:snapToGrid w:val="0"/>
              <w:spacing w:line="320" w:lineRule="exact"/>
              <w:rPr>
                <w:rFonts w:hint="default" w:ascii="楷体" w:hAnsi="楷体" w:eastAsia="楷体"/>
                <w:lang w:val="en-US" w:eastAsia="zh-CN"/>
              </w:rPr>
            </w:pPr>
            <w:r>
              <w:rPr>
                <w:rFonts w:hint="eastAsia" w:ascii="楷体" w:hAnsi="楷体" w:eastAsia="楷体"/>
                <w:lang w:val="en-US" w:eastAsia="zh-CN"/>
              </w:rPr>
              <w:t>掌握中餐零点餐台摆台操作程序与标准，经过训练能够达到操作规范、技能娴熟</w:t>
            </w:r>
          </w:p>
        </w:tc>
      </w:tr>
      <w:tr w14:paraId="07D82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560" w:type="dxa"/>
            <w:gridSpan w:val="2"/>
            <w:vAlign w:val="center"/>
          </w:tcPr>
          <w:p w14:paraId="2452A940">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教学</w:t>
            </w:r>
            <w:r>
              <w:rPr>
                <w:rFonts w:hint="eastAsia" w:ascii="仿宋" w:hAnsi="仿宋" w:eastAsia="仿宋"/>
                <w:b/>
                <w:bCs/>
                <w:sz w:val="28"/>
                <w:szCs w:val="28"/>
              </w:rPr>
              <w:t>难点</w:t>
            </w:r>
          </w:p>
        </w:tc>
        <w:tc>
          <w:tcPr>
            <w:tcW w:w="7018" w:type="dxa"/>
            <w:gridSpan w:val="5"/>
            <w:vAlign w:val="center"/>
          </w:tcPr>
          <w:p w14:paraId="0F30066C">
            <w:pPr>
              <w:snapToGrid w:val="0"/>
              <w:spacing w:line="320" w:lineRule="exact"/>
              <w:ind w:left="1260" w:hanging="1260" w:hangingChars="600"/>
              <w:rPr>
                <w:rFonts w:hint="eastAsia" w:ascii="楷体" w:hAnsi="楷体" w:eastAsia="楷体"/>
                <w:lang w:eastAsia="zh-CN"/>
              </w:rPr>
            </w:pPr>
            <w:r>
              <w:rPr>
                <w:rFonts w:hint="eastAsia" w:ascii="楷体" w:hAnsi="楷体" w:eastAsia="楷体"/>
                <w:lang w:val="en-US" w:eastAsia="zh-CN"/>
              </w:rPr>
              <w:t>餐具按标准距离准确摆放</w:t>
            </w:r>
          </w:p>
        </w:tc>
      </w:tr>
      <w:tr w14:paraId="297B8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560" w:type="dxa"/>
            <w:gridSpan w:val="2"/>
            <w:vAlign w:val="center"/>
          </w:tcPr>
          <w:p w14:paraId="152D399B">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思政融合</w:t>
            </w:r>
          </w:p>
        </w:tc>
        <w:tc>
          <w:tcPr>
            <w:tcW w:w="7018" w:type="dxa"/>
            <w:gridSpan w:val="5"/>
            <w:vAlign w:val="center"/>
          </w:tcPr>
          <w:p w14:paraId="77D9F499">
            <w:pPr>
              <w:rPr>
                <w:rFonts w:hint="eastAsia" w:eastAsiaTheme="minorEastAsia"/>
                <w:lang w:eastAsia="zh-CN"/>
              </w:rPr>
            </w:pPr>
            <w:r>
              <w:rPr>
                <w:rFonts w:hint="eastAsia" w:ascii="楷体" w:hAnsi="楷体" w:eastAsia="楷体"/>
                <w:lang w:val="en-US" w:eastAsia="zh-CN"/>
              </w:rPr>
              <w:t>将环保卫生的职业习惯和职业道德、良好的服务态度和沟通交流能力，融入课程教学；在组织学生训练的过程中培养学生精益求精的职业精神。</w:t>
            </w:r>
          </w:p>
        </w:tc>
      </w:tr>
      <w:tr w14:paraId="462E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560" w:type="dxa"/>
            <w:gridSpan w:val="2"/>
            <w:vAlign w:val="center"/>
          </w:tcPr>
          <w:p w14:paraId="5DC97C0A">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教学</w:t>
            </w:r>
            <w:r>
              <w:rPr>
                <w:rFonts w:hint="eastAsia" w:ascii="仿宋" w:hAnsi="仿宋" w:eastAsia="仿宋"/>
                <w:b/>
                <w:bCs/>
                <w:sz w:val="28"/>
                <w:szCs w:val="28"/>
              </w:rPr>
              <w:t>资源</w:t>
            </w:r>
          </w:p>
        </w:tc>
        <w:tc>
          <w:tcPr>
            <w:tcW w:w="7018" w:type="dxa"/>
            <w:gridSpan w:val="5"/>
            <w:vAlign w:val="center"/>
          </w:tcPr>
          <w:p w14:paraId="5A9E9703">
            <w:pPr>
              <w:jc w:val="left"/>
              <w:rPr>
                <w:rFonts w:hint="default" w:eastAsia="楷体"/>
                <w:sz w:val="28"/>
                <w:szCs w:val="28"/>
                <w:lang w:val="en-US" w:eastAsia="zh-CN"/>
              </w:rPr>
            </w:pPr>
            <w:r>
              <w:rPr>
                <w:rFonts w:hint="eastAsia" w:ascii="楷体" w:hAnsi="楷体" w:eastAsia="楷体"/>
                <w:szCs w:val="21"/>
                <w:lang w:val="en-US" w:eastAsia="zh-CN"/>
              </w:rPr>
              <w:t xml:space="preserve"> 教案、PPT、微课资源、摆台用品</w:t>
            </w:r>
          </w:p>
        </w:tc>
      </w:tr>
      <w:tr w14:paraId="6E96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578" w:type="dxa"/>
            <w:gridSpan w:val="7"/>
            <w:vAlign w:val="center"/>
          </w:tcPr>
          <w:p w14:paraId="4A5103B7">
            <w:pPr>
              <w:jc w:val="center"/>
              <w:rPr>
                <w:rFonts w:ascii="黑体" w:hAnsi="黑体" w:eastAsia="黑体"/>
                <w:sz w:val="28"/>
                <w:szCs w:val="28"/>
              </w:rPr>
            </w:pPr>
            <w:r>
              <w:rPr>
                <w:rFonts w:hint="eastAsia" w:ascii="黑体" w:hAnsi="黑体" w:eastAsia="黑体"/>
                <w:sz w:val="28"/>
                <w:szCs w:val="28"/>
              </w:rPr>
              <w:t>教学内容和教学活动设计</w:t>
            </w:r>
          </w:p>
        </w:tc>
      </w:tr>
      <w:tr w14:paraId="622C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276" w:type="dxa"/>
            <w:vAlign w:val="center"/>
          </w:tcPr>
          <w:p w14:paraId="41F94FDB">
            <w:pPr>
              <w:spacing w:line="400" w:lineRule="exact"/>
              <w:jc w:val="center"/>
              <w:rPr>
                <w:rFonts w:ascii="仿宋" w:hAnsi="仿宋" w:eastAsia="仿宋"/>
                <w:b/>
                <w:sz w:val="28"/>
                <w:szCs w:val="28"/>
              </w:rPr>
            </w:pPr>
            <w:r>
              <w:rPr>
                <w:rFonts w:hint="eastAsia" w:ascii="仿宋" w:hAnsi="仿宋" w:eastAsia="仿宋"/>
                <w:b/>
                <w:sz w:val="28"/>
                <w:szCs w:val="28"/>
              </w:rPr>
              <w:t>教学环节（时间）</w:t>
            </w:r>
          </w:p>
        </w:tc>
        <w:tc>
          <w:tcPr>
            <w:tcW w:w="3136" w:type="dxa"/>
            <w:gridSpan w:val="2"/>
            <w:vAlign w:val="center"/>
          </w:tcPr>
          <w:p w14:paraId="153E0C70">
            <w:pPr>
              <w:spacing w:line="400" w:lineRule="exact"/>
              <w:jc w:val="center"/>
              <w:rPr>
                <w:rFonts w:ascii="仿宋" w:hAnsi="仿宋" w:eastAsia="仿宋"/>
                <w:b/>
                <w:sz w:val="28"/>
                <w:szCs w:val="28"/>
              </w:rPr>
            </w:pPr>
            <w:r>
              <w:rPr>
                <w:rFonts w:hint="eastAsia" w:ascii="仿宋" w:hAnsi="仿宋" w:eastAsia="仿宋"/>
                <w:b/>
                <w:sz w:val="28"/>
                <w:szCs w:val="28"/>
              </w:rPr>
              <w:t>教学内容</w:t>
            </w:r>
          </w:p>
        </w:tc>
        <w:tc>
          <w:tcPr>
            <w:tcW w:w="1370" w:type="dxa"/>
            <w:vAlign w:val="center"/>
          </w:tcPr>
          <w:p w14:paraId="4DABECFB">
            <w:pPr>
              <w:spacing w:line="400" w:lineRule="exact"/>
              <w:jc w:val="center"/>
              <w:rPr>
                <w:rFonts w:ascii="仿宋" w:hAnsi="仿宋" w:eastAsia="仿宋"/>
                <w:b/>
                <w:sz w:val="28"/>
                <w:szCs w:val="28"/>
              </w:rPr>
            </w:pPr>
            <w:r>
              <w:rPr>
                <w:rFonts w:hint="eastAsia" w:ascii="仿宋" w:hAnsi="仿宋" w:eastAsia="仿宋"/>
                <w:b/>
                <w:sz w:val="28"/>
                <w:szCs w:val="28"/>
              </w:rPr>
              <w:t>教师</w:t>
            </w:r>
          </w:p>
          <w:p w14:paraId="206C395B">
            <w:pPr>
              <w:spacing w:line="400" w:lineRule="exact"/>
              <w:jc w:val="center"/>
              <w:rPr>
                <w:rFonts w:ascii="仿宋" w:hAnsi="仿宋" w:eastAsia="仿宋"/>
                <w:b/>
                <w:sz w:val="28"/>
                <w:szCs w:val="28"/>
              </w:rPr>
            </w:pPr>
            <w:r>
              <w:rPr>
                <w:rFonts w:hint="eastAsia" w:ascii="仿宋" w:hAnsi="仿宋" w:eastAsia="仿宋"/>
                <w:b/>
                <w:sz w:val="28"/>
                <w:szCs w:val="28"/>
              </w:rPr>
              <w:t>活动</w:t>
            </w:r>
          </w:p>
        </w:tc>
        <w:tc>
          <w:tcPr>
            <w:tcW w:w="1860" w:type="dxa"/>
            <w:gridSpan w:val="2"/>
            <w:vAlign w:val="center"/>
          </w:tcPr>
          <w:p w14:paraId="08556D84">
            <w:pPr>
              <w:spacing w:line="400" w:lineRule="exact"/>
              <w:jc w:val="center"/>
              <w:rPr>
                <w:rFonts w:ascii="仿宋" w:hAnsi="仿宋" w:eastAsia="仿宋"/>
                <w:b/>
                <w:sz w:val="28"/>
                <w:szCs w:val="28"/>
              </w:rPr>
            </w:pPr>
            <w:r>
              <w:rPr>
                <w:rFonts w:hint="eastAsia" w:ascii="仿宋" w:hAnsi="仿宋" w:eastAsia="仿宋"/>
                <w:b/>
                <w:sz w:val="28"/>
                <w:szCs w:val="28"/>
              </w:rPr>
              <w:t>学生</w:t>
            </w:r>
          </w:p>
          <w:p w14:paraId="7EAE1B9E">
            <w:pPr>
              <w:spacing w:line="400" w:lineRule="exact"/>
              <w:jc w:val="center"/>
              <w:rPr>
                <w:rFonts w:ascii="仿宋" w:hAnsi="仿宋" w:eastAsia="仿宋"/>
                <w:b/>
                <w:sz w:val="28"/>
                <w:szCs w:val="28"/>
              </w:rPr>
            </w:pPr>
            <w:r>
              <w:rPr>
                <w:rFonts w:hint="eastAsia" w:ascii="仿宋" w:hAnsi="仿宋" w:eastAsia="仿宋"/>
                <w:b/>
                <w:sz w:val="28"/>
                <w:szCs w:val="28"/>
              </w:rPr>
              <w:t>活动</w:t>
            </w:r>
          </w:p>
        </w:tc>
        <w:tc>
          <w:tcPr>
            <w:tcW w:w="936" w:type="dxa"/>
            <w:vAlign w:val="center"/>
          </w:tcPr>
          <w:p w14:paraId="7CEDEF7C">
            <w:pPr>
              <w:spacing w:line="400" w:lineRule="exact"/>
              <w:jc w:val="center"/>
              <w:rPr>
                <w:rFonts w:ascii="仿宋" w:hAnsi="仿宋" w:eastAsia="仿宋"/>
                <w:b/>
                <w:sz w:val="28"/>
                <w:szCs w:val="28"/>
              </w:rPr>
            </w:pPr>
            <w:r>
              <w:rPr>
                <w:rFonts w:hint="eastAsia" w:ascii="仿宋" w:hAnsi="仿宋" w:eastAsia="仿宋"/>
                <w:b/>
                <w:sz w:val="28"/>
                <w:szCs w:val="28"/>
              </w:rPr>
              <w:t>设计意图</w:t>
            </w:r>
          </w:p>
        </w:tc>
      </w:tr>
      <w:tr w14:paraId="2BD17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276" w:type="dxa"/>
            <w:vAlign w:val="center"/>
          </w:tcPr>
          <w:p w14:paraId="0F49E0B2">
            <w:pPr>
              <w:jc w:val="center"/>
              <w:rPr>
                <w:rFonts w:ascii="楷体" w:hAnsi="楷体" w:eastAsia="楷体"/>
              </w:rPr>
            </w:pPr>
          </w:p>
          <w:p w14:paraId="2034F9BC">
            <w:pPr>
              <w:jc w:val="center"/>
              <w:rPr>
                <w:rFonts w:ascii="楷体" w:hAnsi="楷体" w:eastAsia="楷体"/>
              </w:rPr>
            </w:pPr>
            <w:r>
              <w:rPr>
                <w:rFonts w:ascii="楷体" w:hAnsi="楷体" w:eastAsia="楷体"/>
              </w:rPr>
              <w:t>课前准备</w:t>
            </w:r>
          </w:p>
          <w:p w14:paraId="3F0C41DB">
            <w:pPr>
              <w:jc w:val="center"/>
              <w:rPr>
                <w:rFonts w:ascii="楷体" w:hAnsi="楷体" w:eastAsia="楷体"/>
              </w:rPr>
            </w:pPr>
          </w:p>
        </w:tc>
        <w:tc>
          <w:tcPr>
            <w:tcW w:w="3136" w:type="dxa"/>
            <w:gridSpan w:val="2"/>
            <w:vAlign w:val="center"/>
          </w:tcPr>
          <w:p w14:paraId="59443500">
            <w:pPr>
              <w:numPr>
                <w:ilvl w:val="0"/>
                <w:numId w:val="0"/>
              </w:numPr>
              <w:snapToGrid w:val="0"/>
              <w:spacing w:line="320" w:lineRule="exact"/>
              <w:ind w:leftChars="0"/>
              <w:rPr>
                <w:rFonts w:hint="default" w:eastAsiaTheme="minorEastAsia"/>
                <w:lang w:val="en-US" w:eastAsia="zh-CN"/>
              </w:rPr>
            </w:pPr>
            <w:r>
              <w:rPr>
                <w:rFonts w:hint="eastAsia" w:ascii="楷体" w:hAnsi="楷体" w:eastAsia="楷体"/>
                <w:lang w:val="en-US" w:eastAsia="zh-CN"/>
              </w:rPr>
              <w:t>查找资料，了解中餐零点摆台需要的物品</w:t>
            </w:r>
          </w:p>
        </w:tc>
        <w:tc>
          <w:tcPr>
            <w:tcW w:w="1370" w:type="dxa"/>
            <w:vAlign w:val="center"/>
          </w:tcPr>
          <w:p w14:paraId="0C19BD62">
            <w:pPr>
              <w:rPr>
                <w:rFonts w:ascii="楷体" w:hAnsi="楷体" w:eastAsia="楷体" w:cs="Times New Roman"/>
                <w:color w:val="FF0000"/>
                <w:szCs w:val="21"/>
              </w:rPr>
            </w:pPr>
            <w:r>
              <w:rPr>
                <w:rFonts w:ascii="楷体" w:hAnsi="楷体" w:eastAsia="楷体"/>
              </w:rPr>
              <w:t>教师提前一周将任务发布在</w:t>
            </w:r>
            <w:r>
              <w:rPr>
                <w:rFonts w:hint="eastAsia" w:ascii="楷体" w:hAnsi="楷体" w:eastAsia="楷体"/>
                <w:lang w:val="en-US" w:eastAsia="zh-CN"/>
              </w:rPr>
              <w:t>学习平台</w:t>
            </w:r>
            <w:r>
              <w:rPr>
                <w:rFonts w:ascii="楷体" w:hAnsi="楷体" w:eastAsia="楷体"/>
              </w:rPr>
              <w:t>中，并要求课代表随时提醒学生完成课前任务。</w:t>
            </w:r>
          </w:p>
          <w:p w14:paraId="45B4DDF4">
            <w:pPr>
              <w:adjustRightInd w:val="0"/>
              <w:snapToGrid w:val="0"/>
              <w:spacing w:line="320" w:lineRule="exact"/>
              <w:rPr>
                <w:rFonts w:ascii="楷体" w:hAnsi="楷体" w:eastAsia="楷体" w:cs="Times New Roman"/>
                <w:color w:val="FF0000"/>
                <w:szCs w:val="21"/>
              </w:rPr>
            </w:pPr>
          </w:p>
        </w:tc>
        <w:tc>
          <w:tcPr>
            <w:tcW w:w="1860" w:type="dxa"/>
            <w:gridSpan w:val="2"/>
            <w:vAlign w:val="center"/>
          </w:tcPr>
          <w:p w14:paraId="2D4E50B6">
            <w:pPr>
              <w:adjustRightInd w:val="0"/>
              <w:snapToGrid w:val="0"/>
              <w:spacing w:line="320" w:lineRule="exact"/>
              <w:rPr>
                <w:rFonts w:ascii="楷体" w:hAnsi="楷体" w:eastAsia="楷体" w:cs="Times New Roman"/>
                <w:color w:val="FF0000"/>
                <w:szCs w:val="21"/>
              </w:rPr>
            </w:pPr>
            <w:r>
              <w:rPr>
                <w:rFonts w:ascii="楷体" w:hAnsi="楷体" w:eastAsia="楷体"/>
              </w:rPr>
              <w:t>学生利用自习时间完成教师任务</w:t>
            </w:r>
          </w:p>
        </w:tc>
        <w:tc>
          <w:tcPr>
            <w:tcW w:w="936" w:type="dxa"/>
            <w:vAlign w:val="center"/>
          </w:tcPr>
          <w:p w14:paraId="2186E432">
            <w:pPr>
              <w:adjustRightInd w:val="0"/>
              <w:snapToGrid w:val="0"/>
              <w:spacing w:line="320" w:lineRule="exact"/>
              <w:jc w:val="center"/>
              <w:rPr>
                <w:rFonts w:ascii="楷体" w:hAnsi="楷体" w:eastAsia="楷体"/>
                <w:color w:val="FF0000"/>
                <w:szCs w:val="21"/>
              </w:rPr>
            </w:pPr>
            <w:r>
              <w:rPr>
                <w:rFonts w:ascii="楷体" w:hAnsi="楷体" w:eastAsia="楷体"/>
              </w:rPr>
              <w:t>让学生都能成为资料的搜集者与整理者。</w:t>
            </w:r>
          </w:p>
        </w:tc>
      </w:tr>
      <w:tr w14:paraId="1AA8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21157FBF">
            <w:pPr>
              <w:jc w:val="left"/>
              <w:rPr>
                <w:rFonts w:ascii="楷体" w:hAnsi="楷体" w:eastAsia="楷体"/>
                <w:szCs w:val="21"/>
              </w:rPr>
            </w:pPr>
            <w:r>
              <w:rPr>
                <w:rFonts w:hint="eastAsia" w:ascii="楷体" w:hAnsi="楷体" w:eastAsia="楷体"/>
                <w:szCs w:val="21"/>
              </w:rPr>
              <w:t>导入环节</w:t>
            </w:r>
          </w:p>
          <w:p w14:paraId="177F09EA">
            <w:pPr>
              <w:jc w:val="left"/>
              <w:rPr>
                <w:rFonts w:ascii="楷体" w:hAnsi="楷体" w:eastAsia="楷体"/>
                <w:szCs w:val="21"/>
              </w:rPr>
            </w:pPr>
            <w:r>
              <w:rPr>
                <w:rFonts w:hint="eastAsia" w:ascii="楷体" w:hAnsi="楷体" w:eastAsia="楷体"/>
                <w:szCs w:val="21"/>
              </w:rPr>
              <w:t>（5min）</w:t>
            </w:r>
          </w:p>
        </w:tc>
        <w:tc>
          <w:tcPr>
            <w:tcW w:w="3136" w:type="dxa"/>
            <w:gridSpan w:val="2"/>
            <w:vAlign w:val="center"/>
          </w:tcPr>
          <w:p w14:paraId="7D3B25BF">
            <w:pPr>
              <w:jc w:val="left"/>
              <w:rPr>
                <w:rFonts w:hint="eastAsia" w:ascii="楷体" w:hAnsi="楷体" w:eastAsia="楷体"/>
                <w:lang w:val="en-US" w:eastAsia="zh-CN"/>
              </w:rPr>
            </w:pPr>
            <w:r>
              <w:rPr>
                <w:rFonts w:hint="eastAsia" w:ascii="楷体" w:hAnsi="楷体" w:eastAsia="楷体"/>
                <w:lang w:val="en-US" w:eastAsia="zh-CN"/>
              </w:rPr>
              <w:t>教师带领学生走进中餐实训室，语言导入：我们在饭店餐桌上经常见餐具有哪些？</w:t>
            </w:r>
          </w:p>
          <w:p w14:paraId="2A5E9E62">
            <w:pPr>
              <w:jc w:val="left"/>
              <w:rPr>
                <w:rFonts w:hint="default" w:ascii="楷体" w:hAnsi="楷体" w:eastAsia="楷体"/>
                <w:lang w:val="en-US" w:eastAsia="zh-CN"/>
              </w:rPr>
            </w:pPr>
            <w:r>
              <w:rPr>
                <w:rFonts w:hint="eastAsia" w:ascii="楷体" w:hAnsi="楷体" w:eastAsia="楷体"/>
                <w:lang w:val="en-US" w:eastAsia="zh-CN"/>
              </w:rPr>
              <w:t>学生交流</w:t>
            </w:r>
          </w:p>
          <w:p w14:paraId="1205A1DD">
            <w:pPr>
              <w:jc w:val="left"/>
              <w:rPr>
                <w:rFonts w:hint="eastAsia" w:ascii="楷体" w:hAnsi="楷体" w:eastAsia="楷体"/>
                <w:lang w:val="en-US" w:eastAsia="zh-CN"/>
              </w:rPr>
            </w:pPr>
            <w:r>
              <w:rPr>
                <w:rFonts w:hint="eastAsia" w:ascii="楷体" w:hAnsi="楷体" w:eastAsia="楷体"/>
                <w:lang w:val="en-US" w:eastAsia="zh-CN"/>
              </w:rPr>
              <w:t>教师：这些餐具又应该如何摆放在桌面上才能方便客人使用呢？</w:t>
            </w:r>
          </w:p>
          <w:p w14:paraId="19F6B531">
            <w:pPr>
              <w:jc w:val="left"/>
              <w:rPr>
                <w:rFonts w:hint="default" w:ascii="楷体" w:hAnsi="楷体" w:eastAsia="楷体"/>
                <w:lang w:val="en-US" w:eastAsia="zh-CN"/>
              </w:rPr>
            </w:pPr>
            <w:r>
              <w:rPr>
                <w:rFonts w:hint="eastAsia" w:ascii="楷体" w:hAnsi="楷体" w:eastAsia="楷体"/>
                <w:lang w:val="en-US" w:eastAsia="zh-CN"/>
              </w:rPr>
              <w:t>引出本节课学习内容</w:t>
            </w:r>
          </w:p>
        </w:tc>
        <w:tc>
          <w:tcPr>
            <w:tcW w:w="1370" w:type="dxa"/>
            <w:vAlign w:val="center"/>
          </w:tcPr>
          <w:p w14:paraId="42DA11FC">
            <w:pPr>
              <w:snapToGrid w:val="0"/>
              <w:spacing w:line="320" w:lineRule="exact"/>
              <w:rPr>
                <w:rFonts w:hint="default" w:ascii="楷体" w:hAnsi="楷体" w:eastAsia="楷体"/>
                <w:szCs w:val="21"/>
                <w:lang w:val="en-US" w:eastAsia="zh-CN"/>
              </w:rPr>
            </w:pPr>
            <w:r>
              <w:rPr>
                <w:rFonts w:hint="eastAsia" w:ascii="楷体" w:hAnsi="楷体" w:eastAsia="楷体"/>
                <w:lang w:val="en-US" w:eastAsia="zh-CN"/>
              </w:rPr>
              <w:t>语言导入，引导学生思考</w:t>
            </w:r>
          </w:p>
        </w:tc>
        <w:tc>
          <w:tcPr>
            <w:tcW w:w="1860" w:type="dxa"/>
            <w:gridSpan w:val="2"/>
            <w:vAlign w:val="center"/>
          </w:tcPr>
          <w:p w14:paraId="43F6065C">
            <w:pPr>
              <w:snapToGrid w:val="0"/>
              <w:spacing w:line="320" w:lineRule="exact"/>
              <w:rPr>
                <w:rFonts w:hint="default" w:ascii="楷体" w:hAnsi="楷体" w:eastAsia="楷体"/>
                <w:szCs w:val="21"/>
                <w:lang w:val="en-US" w:eastAsia="zh-CN"/>
              </w:rPr>
            </w:pPr>
            <w:r>
              <w:rPr>
                <w:rFonts w:hint="eastAsia" w:ascii="楷体" w:hAnsi="楷体" w:eastAsia="楷体"/>
                <w:lang w:val="en-US" w:eastAsia="zh-CN"/>
              </w:rPr>
              <w:t>思考、交流，了解本节课学习内容</w:t>
            </w:r>
          </w:p>
        </w:tc>
        <w:tc>
          <w:tcPr>
            <w:tcW w:w="936" w:type="dxa"/>
            <w:vAlign w:val="center"/>
          </w:tcPr>
          <w:p w14:paraId="56FAA4AB">
            <w:pPr>
              <w:adjustRightInd w:val="0"/>
              <w:snapToGrid w:val="0"/>
              <w:spacing w:line="320" w:lineRule="exact"/>
              <w:rPr>
                <w:rFonts w:hint="default" w:ascii="楷体" w:hAnsi="楷体" w:eastAsia="楷体"/>
                <w:szCs w:val="21"/>
                <w:lang w:val="en-US" w:eastAsia="zh-CN"/>
              </w:rPr>
            </w:pPr>
            <w:r>
              <w:rPr>
                <w:rFonts w:hint="eastAsia" w:ascii="楷体" w:hAnsi="楷体" w:eastAsia="楷体"/>
                <w:szCs w:val="21"/>
                <w:lang w:val="en-US" w:eastAsia="zh-CN"/>
              </w:rPr>
              <w:t>引出本节课学习内容</w:t>
            </w:r>
          </w:p>
        </w:tc>
      </w:tr>
      <w:tr w14:paraId="2BBEE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550EB148">
            <w:pPr>
              <w:adjustRightInd w:val="0"/>
              <w:snapToGrid w:val="0"/>
              <w:spacing w:line="320" w:lineRule="exact"/>
              <w:jc w:val="center"/>
              <w:rPr>
                <w:rFonts w:ascii="楷体" w:hAnsi="楷体" w:eastAsia="楷体"/>
                <w:szCs w:val="21"/>
              </w:rPr>
            </w:pPr>
            <w:r>
              <w:rPr>
                <w:rFonts w:hint="eastAsia" w:ascii="楷体" w:hAnsi="楷体" w:eastAsia="楷体"/>
                <w:szCs w:val="21"/>
              </w:rPr>
              <w:t>检验新知</w:t>
            </w:r>
          </w:p>
          <w:p w14:paraId="1578AC7C">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10</w:t>
            </w:r>
            <w:r>
              <w:rPr>
                <w:rFonts w:hint="eastAsia" w:ascii="楷体" w:hAnsi="楷体" w:eastAsia="楷体"/>
                <w:szCs w:val="21"/>
              </w:rPr>
              <w:t>min）</w:t>
            </w:r>
          </w:p>
        </w:tc>
        <w:tc>
          <w:tcPr>
            <w:tcW w:w="3136" w:type="dxa"/>
            <w:gridSpan w:val="2"/>
            <w:vAlign w:val="center"/>
          </w:tcPr>
          <w:p w14:paraId="45245A02">
            <w:pPr>
              <w:numPr>
                <w:ilvl w:val="0"/>
                <w:numId w:val="1"/>
              </w:numPr>
              <w:adjustRightInd w:val="0"/>
              <w:snapToGrid w:val="0"/>
              <w:spacing w:line="320" w:lineRule="exact"/>
              <w:rPr>
                <w:rFonts w:hint="default" w:ascii="楷体" w:hAnsi="楷体" w:eastAsia="楷体"/>
                <w:szCs w:val="21"/>
                <w:lang w:val="en-US" w:eastAsia="zh-CN"/>
              </w:rPr>
            </w:pPr>
            <w:r>
              <w:rPr>
                <w:rFonts w:hint="eastAsia" w:ascii="楷体" w:hAnsi="楷体" w:eastAsia="楷体"/>
                <w:szCs w:val="21"/>
                <w:lang w:val="en-US" w:eastAsia="zh-CN"/>
              </w:rPr>
              <w:t>从个人餐具和公共用具这两个方面列举中餐零点摆台所需物品，检查学生对中餐零点摆台物品的了解情况；</w:t>
            </w:r>
          </w:p>
          <w:p w14:paraId="7979710B">
            <w:pPr>
              <w:numPr>
                <w:ilvl w:val="0"/>
                <w:numId w:val="1"/>
              </w:numPr>
              <w:adjustRightInd w:val="0"/>
              <w:snapToGrid w:val="0"/>
              <w:spacing w:line="320" w:lineRule="exact"/>
              <w:rPr>
                <w:rFonts w:hint="eastAsia" w:ascii="楷体" w:hAnsi="楷体" w:eastAsia="楷体"/>
                <w:szCs w:val="21"/>
                <w:lang w:val="en-US" w:eastAsia="zh-CN"/>
              </w:rPr>
            </w:pPr>
            <w:r>
              <w:rPr>
                <w:rFonts w:hint="eastAsia" w:ascii="楷体" w:hAnsi="楷体" w:eastAsia="楷体"/>
                <w:szCs w:val="21"/>
                <w:lang w:val="en-US" w:eastAsia="zh-CN"/>
              </w:rPr>
              <w:t>教师根据学生回答情况进行明确并适时补充。</w:t>
            </w:r>
          </w:p>
        </w:tc>
        <w:tc>
          <w:tcPr>
            <w:tcW w:w="1370" w:type="dxa"/>
            <w:vAlign w:val="center"/>
          </w:tcPr>
          <w:p w14:paraId="5148DE77">
            <w:pPr>
              <w:snapToGrid w:val="0"/>
              <w:spacing w:line="320" w:lineRule="exact"/>
              <w:rPr>
                <w:rFonts w:ascii="楷体" w:hAnsi="楷体" w:eastAsia="楷体"/>
              </w:rPr>
            </w:pPr>
            <w:r>
              <w:rPr>
                <w:rFonts w:ascii="楷体" w:hAnsi="楷体" w:eastAsia="楷体"/>
              </w:rPr>
              <w:t>教师与学生相互交流，解答学生疑惑。</w:t>
            </w:r>
          </w:p>
          <w:p w14:paraId="2AF67B7B">
            <w:pPr>
              <w:snapToGrid w:val="0"/>
              <w:spacing w:line="320" w:lineRule="exact"/>
              <w:rPr>
                <w:rFonts w:ascii="楷体" w:hAnsi="楷体" w:eastAsia="楷体"/>
                <w:szCs w:val="21"/>
              </w:rPr>
            </w:pPr>
          </w:p>
        </w:tc>
        <w:tc>
          <w:tcPr>
            <w:tcW w:w="1860" w:type="dxa"/>
            <w:gridSpan w:val="2"/>
            <w:vAlign w:val="center"/>
          </w:tcPr>
          <w:p w14:paraId="51B51850">
            <w:pPr>
              <w:snapToGrid w:val="0"/>
              <w:spacing w:line="320" w:lineRule="exact"/>
              <w:jc w:val="left"/>
              <w:rPr>
                <w:rFonts w:ascii="楷体" w:hAnsi="楷体" w:eastAsia="楷体"/>
                <w:szCs w:val="21"/>
              </w:rPr>
            </w:pPr>
            <w:r>
              <w:rPr>
                <w:rFonts w:ascii="楷体" w:hAnsi="楷体" w:eastAsia="楷体"/>
              </w:rPr>
              <w:t>学生首先分组自行分析内容，最后由每组派出代表回答，给与适当加分</w:t>
            </w:r>
          </w:p>
        </w:tc>
        <w:tc>
          <w:tcPr>
            <w:tcW w:w="936" w:type="dxa"/>
            <w:vAlign w:val="center"/>
          </w:tcPr>
          <w:p w14:paraId="11DAE381">
            <w:pPr>
              <w:snapToGrid w:val="0"/>
              <w:spacing w:line="320" w:lineRule="exact"/>
              <w:jc w:val="left"/>
              <w:rPr>
                <w:rFonts w:ascii="楷体" w:hAnsi="楷体" w:eastAsia="楷体"/>
              </w:rPr>
            </w:pPr>
            <w:r>
              <w:rPr>
                <w:rFonts w:ascii="楷体" w:hAnsi="楷体" w:eastAsia="楷体"/>
              </w:rPr>
              <w:t>让学生成为课堂的主体，成为问题的分析者与解答者，增强他们的兴趣</w:t>
            </w:r>
          </w:p>
        </w:tc>
      </w:tr>
      <w:tr w14:paraId="6896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276" w:type="dxa"/>
            <w:vMerge w:val="restart"/>
            <w:vAlign w:val="center"/>
          </w:tcPr>
          <w:p w14:paraId="1BBE5DE5">
            <w:pPr>
              <w:adjustRightInd w:val="0"/>
              <w:snapToGrid w:val="0"/>
              <w:spacing w:line="320" w:lineRule="exact"/>
              <w:jc w:val="center"/>
              <w:rPr>
                <w:rFonts w:ascii="楷体" w:hAnsi="楷体" w:eastAsia="楷体"/>
                <w:szCs w:val="21"/>
              </w:rPr>
            </w:pPr>
            <w:r>
              <w:rPr>
                <w:rFonts w:hint="eastAsia" w:ascii="楷体" w:hAnsi="楷体" w:eastAsia="楷体"/>
                <w:szCs w:val="21"/>
              </w:rPr>
              <w:t>讲解新知</w:t>
            </w:r>
          </w:p>
          <w:p w14:paraId="68E00358">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15</w:t>
            </w:r>
            <w:r>
              <w:rPr>
                <w:rFonts w:hint="eastAsia" w:ascii="楷体" w:hAnsi="楷体" w:eastAsia="楷体"/>
                <w:szCs w:val="21"/>
              </w:rPr>
              <w:t>min）</w:t>
            </w:r>
          </w:p>
        </w:tc>
        <w:tc>
          <w:tcPr>
            <w:tcW w:w="3136" w:type="dxa"/>
            <w:gridSpan w:val="2"/>
            <w:vAlign w:val="center"/>
          </w:tcPr>
          <w:p w14:paraId="26B7B91C">
            <w:pPr>
              <w:snapToGrid w:val="0"/>
              <w:spacing w:line="320" w:lineRule="exact"/>
              <w:rPr>
                <w:rFonts w:hint="default" w:ascii="楷体" w:hAnsi="楷体" w:eastAsia="楷体"/>
                <w:lang w:val="en-US" w:eastAsia="zh-CN"/>
              </w:rPr>
            </w:pPr>
            <w:r>
              <w:rPr>
                <w:rFonts w:hint="eastAsia" w:ascii="楷体" w:hAnsi="楷体" w:eastAsia="楷体"/>
                <w:lang w:val="en-US" w:eastAsia="zh-CN"/>
              </w:rPr>
              <w:t>教师逐一讲解中餐零点餐台摆台所需物品。</w:t>
            </w:r>
          </w:p>
          <w:p w14:paraId="13DDD352">
            <w:pPr>
              <w:snapToGrid w:val="0"/>
              <w:spacing w:line="320" w:lineRule="exact"/>
              <w:rPr>
                <w:rFonts w:hint="eastAsia" w:ascii="楷体" w:hAnsi="楷体" w:eastAsia="楷体"/>
                <w:lang w:val="en-US" w:eastAsia="zh-CN"/>
              </w:rPr>
            </w:pPr>
            <w:r>
              <w:rPr>
                <w:rFonts w:hint="eastAsia" w:ascii="楷体" w:hAnsi="楷体" w:eastAsia="楷体"/>
                <w:lang w:val="en-US" w:eastAsia="zh-CN"/>
              </w:rPr>
              <w:t>组织学生分小组从中餐实训室仓库取出中餐零点摆台餐用品放至工作台，并介绍其用途</w:t>
            </w:r>
          </w:p>
        </w:tc>
        <w:tc>
          <w:tcPr>
            <w:tcW w:w="1370" w:type="dxa"/>
            <w:vAlign w:val="center"/>
          </w:tcPr>
          <w:p w14:paraId="539BA8AF">
            <w:pPr>
              <w:snapToGrid w:val="0"/>
              <w:spacing w:line="320" w:lineRule="exact"/>
              <w:rPr>
                <w:rFonts w:hint="default" w:ascii="楷体" w:hAnsi="楷体" w:eastAsia="楷体"/>
                <w:lang w:val="en-US"/>
              </w:rPr>
            </w:pPr>
            <w:r>
              <w:rPr>
                <w:rFonts w:hint="eastAsia" w:ascii="楷体" w:hAnsi="楷体" w:eastAsia="楷体"/>
                <w:lang w:val="en-US" w:eastAsia="zh-CN"/>
              </w:rPr>
              <w:t>强化学生对餐用具知识的掌握</w:t>
            </w:r>
          </w:p>
        </w:tc>
        <w:tc>
          <w:tcPr>
            <w:tcW w:w="1860" w:type="dxa"/>
            <w:gridSpan w:val="2"/>
            <w:vAlign w:val="center"/>
          </w:tcPr>
          <w:p w14:paraId="1A47C13F">
            <w:pPr>
              <w:snapToGrid w:val="0"/>
              <w:spacing w:line="320" w:lineRule="exact"/>
              <w:jc w:val="left"/>
              <w:rPr>
                <w:rFonts w:hint="eastAsia" w:ascii="楷体" w:hAnsi="楷体" w:eastAsia="楷体"/>
              </w:rPr>
            </w:pPr>
            <w:r>
              <w:rPr>
                <w:rFonts w:hint="eastAsia" w:ascii="楷体" w:hAnsi="楷体" w:eastAsia="楷体"/>
                <w:lang w:val="en-US" w:eastAsia="zh-CN"/>
              </w:rPr>
              <w:t>巩固中餐零点摆台餐用具知识</w:t>
            </w:r>
          </w:p>
        </w:tc>
        <w:tc>
          <w:tcPr>
            <w:tcW w:w="936" w:type="dxa"/>
            <w:vAlign w:val="center"/>
          </w:tcPr>
          <w:p w14:paraId="504E2DAB">
            <w:pPr>
              <w:adjustRightInd w:val="0"/>
              <w:snapToGrid w:val="0"/>
              <w:spacing w:line="320" w:lineRule="exact"/>
              <w:rPr>
                <w:rFonts w:ascii="楷体" w:hAnsi="楷体" w:eastAsia="楷体"/>
                <w:szCs w:val="21"/>
              </w:rPr>
            </w:pPr>
            <w:r>
              <w:rPr>
                <w:rFonts w:hint="eastAsia" w:ascii="楷体" w:hAnsi="楷体" w:eastAsia="楷体"/>
                <w:lang w:val="en-US" w:eastAsia="zh-CN"/>
              </w:rPr>
              <w:t>巩固知识</w:t>
            </w:r>
          </w:p>
        </w:tc>
      </w:tr>
      <w:tr w14:paraId="241DD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vMerge w:val="continue"/>
            <w:vAlign w:val="center"/>
          </w:tcPr>
          <w:p w14:paraId="6C3D42EC">
            <w:pPr>
              <w:adjustRightInd w:val="0"/>
              <w:snapToGrid w:val="0"/>
              <w:spacing w:line="320" w:lineRule="exact"/>
              <w:jc w:val="center"/>
              <w:rPr>
                <w:rFonts w:hint="eastAsia" w:ascii="楷体" w:hAnsi="楷体" w:eastAsia="楷体"/>
                <w:szCs w:val="21"/>
              </w:rPr>
            </w:pPr>
          </w:p>
        </w:tc>
        <w:tc>
          <w:tcPr>
            <w:tcW w:w="3136" w:type="dxa"/>
            <w:gridSpan w:val="2"/>
            <w:vAlign w:val="center"/>
          </w:tcPr>
          <w:p w14:paraId="08D6DB72">
            <w:pPr>
              <w:snapToGrid w:val="0"/>
              <w:spacing w:line="320" w:lineRule="exact"/>
              <w:rPr>
                <w:rFonts w:ascii="楷体" w:hAnsi="楷体" w:eastAsia="楷体"/>
              </w:rPr>
            </w:pPr>
            <w:r>
              <w:rPr>
                <w:rFonts w:hint="eastAsia" w:ascii="楷体" w:hAnsi="楷体" w:eastAsia="楷体"/>
                <w:lang w:val="en-US" w:eastAsia="zh-CN"/>
              </w:rPr>
              <w:t>讲解</w:t>
            </w:r>
            <w:r>
              <w:rPr>
                <w:rFonts w:ascii="楷体" w:hAnsi="楷体" w:eastAsia="楷体"/>
              </w:rPr>
              <w:t>中餐零点餐台摆台流程</w:t>
            </w:r>
          </w:p>
          <w:p w14:paraId="26D46F1C">
            <w:pPr>
              <w:numPr>
                <w:ilvl w:val="0"/>
                <w:numId w:val="2"/>
              </w:numPr>
              <w:snapToGrid w:val="0"/>
              <w:spacing w:line="320" w:lineRule="exact"/>
              <w:rPr>
                <w:rFonts w:ascii="楷体" w:hAnsi="楷体" w:eastAsia="楷体"/>
              </w:rPr>
            </w:pPr>
            <w:r>
              <w:rPr>
                <w:rFonts w:ascii="楷体" w:hAnsi="楷体" w:eastAsia="楷体"/>
              </w:rPr>
              <w:t>服务准备</w:t>
            </w:r>
          </w:p>
          <w:p w14:paraId="22D8C19D">
            <w:pPr>
              <w:numPr>
                <w:ilvl w:val="0"/>
                <w:numId w:val="0"/>
              </w:numPr>
              <w:snapToGrid w:val="0"/>
              <w:spacing w:line="320" w:lineRule="exact"/>
              <w:rPr>
                <w:rFonts w:hint="default" w:ascii="楷体" w:hAnsi="楷体" w:eastAsia="楷体"/>
                <w:lang w:val="en-US" w:eastAsia="zh-CN"/>
              </w:rPr>
            </w:pPr>
            <w:r>
              <w:rPr>
                <w:rFonts w:hint="eastAsia" w:ascii="楷体" w:hAnsi="楷体" w:eastAsia="楷体"/>
                <w:lang w:val="en-US" w:eastAsia="zh-CN"/>
              </w:rPr>
              <w:t>人个卫生及仪容仪表准备、各类餐用具按用量准备并保证清洁、摆放餐椅。</w:t>
            </w:r>
          </w:p>
          <w:p w14:paraId="45162B9D">
            <w:pPr>
              <w:numPr>
                <w:ilvl w:val="0"/>
                <w:numId w:val="2"/>
              </w:numPr>
              <w:snapToGrid w:val="0"/>
              <w:spacing w:line="320" w:lineRule="exact"/>
              <w:ind w:left="0" w:leftChars="0" w:firstLine="0" w:firstLineChars="0"/>
              <w:rPr>
                <w:rFonts w:ascii="楷体" w:hAnsi="楷体" w:eastAsia="楷体"/>
              </w:rPr>
            </w:pPr>
            <w:r>
              <w:rPr>
                <w:rFonts w:ascii="楷体" w:hAnsi="楷体" w:eastAsia="楷体"/>
              </w:rPr>
              <w:t>铺台布</w:t>
            </w:r>
          </w:p>
          <w:p w14:paraId="6223947A">
            <w:pPr>
              <w:numPr>
                <w:ilvl w:val="0"/>
                <w:numId w:val="2"/>
              </w:numPr>
              <w:snapToGrid w:val="0"/>
              <w:spacing w:line="320" w:lineRule="exact"/>
              <w:ind w:left="0" w:leftChars="0" w:firstLine="0" w:firstLineChars="0"/>
              <w:rPr>
                <w:rFonts w:ascii="楷体" w:hAnsi="楷体" w:eastAsia="楷体"/>
              </w:rPr>
            </w:pPr>
            <w:r>
              <w:rPr>
                <w:rFonts w:ascii="楷体" w:hAnsi="楷体" w:eastAsia="楷体"/>
              </w:rPr>
              <w:t>摆放餐具</w:t>
            </w:r>
          </w:p>
          <w:p w14:paraId="621D15C5">
            <w:pPr>
              <w:numPr>
                <w:ilvl w:val="0"/>
                <w:numId w:val="3"/>
              </w:numPr>
              <w:snapToGrid w:val="0"/>
              <w:spacing w:line="320" w:lineRule="exact"/>
              <w:ind w:leftChars="0"/>
              <w:rPr>
                <w:rFonts w:hint="eastAsia" w:ascii="楷体" w:hAnsi="楷体" w:eastAsia="楷体"/>
                <w:lang w:val="en-US" w:eastAsia="zh-CN"/>
              </w:rPr>
            </w:pPr>
            <w:r>
              <w:rPr>
                <w:rFonts w:hint="eastAsia" w:ascii="楷体" w:hAnsi="楷体" w:eastAsia="楷体"/>
                <w:lang w:val="en-US" w:eastAsia="zh-CN"/>
              </w:rPr>
              <w:t>餐碟定位</w:t>
            </w:r>
          </w:p>
          <w:p w14:paraId="35604594">
            <w:pPr>
              <w:numPr>
                <w:ilvl w:val="0"/>
                <w:numId w:val="3"/>
              </w:numPr>
              <w:snapToGrid w:val="0"/>
              <w:spacing w:line="320" w:lineRule="exact"/>
              <w:ind w:leftChars="0"/>
              <w:rPr>
                <w:rFonts w:hint="default" w:ascii="楷体" w:hAnsi="楷体" w:eastAsia="楷体"/>
                <w:lang w:val="en-US" w:eastAsia="zh-CN"/>
              </w:rPr>
            </w:pPr>
            <w:r>
              <w:rPr>
                <w:rFonts w:hint="eastAsia" w:ascii="楷体" w:hAnsi="楷体" w:eastAsia="楷体"/>
                <w:lang w:val="en-US" w:eastAsia="zh-CN"/>
              </w:rPr>
              <w:t>摆放汤碗、汤勺</w:t>
            </w:r>
          </w:p>
          <w:p w14:paraId="56CA1039">
            <w:pPr>
              <w:numPr>
                <w:ilvl w:val="0"/>
                <w:numId w:val="3"/>
              </w:numPr>
              <w:snapToGrid w:val="0"/>
              <w:spacing w:line="320" w:lineRule="exact"/>
              <w:ind w:leftChars="0"/>
              <w:rPr>
                <w:rFonts w:hint="default" w:ascii="楷体" w:hAnsi="楷体" w:eastAsia="楷体"/>
                <w:lang w:val="en-US" w:eastAsia="zh-CN"/>
              </w:rPr>
            </w:pPr>
            <w:r>
              <w:rPr>
                <w:rFonts w:hint="eastAsia" w:ascii="楷体" w:hAnsi="楷体" w:eastAsia="楷体"/>
                <w:lang w:val="en-US" w:eastAsia="zh-CN"/>
              </w:rPr>
              <w:t>摆放筷架、筷子</w:t>
            </w:r>
          </w:p>
          <w:p w14:paraId="7416A222">
            <w:pPr>
              <w:snapToGrid w:val="0"/>
              <w:spacing w:line="320" w:lineRule="exact"/>
              <w:rPr>
                <w:rFonts w:ascii="楷体" w:hAnsi="楷体" w:eastAsia="楷体"/>
              </w:rPr>
            </w:pPr>
            <w:r>
              <w:rPr>
                <w:rFonts w:hint="eastAsia" w:ascii="楷体" w:hAnsi="楷体" w:eastAsia="楷体"/>
                <w:lang w:val="en-US" w:eastAsia="zh-CN"/>
              </w:rPr>
              <w:t>4.</w:t>
            </w:r>
            <w:r>
              <w:rPr>
                <w:rFonts w:ascii="楷体" w:hAnsi="楷体" w:eastAsia="楷体"/>
              </w:rPr>
              <w:t>餐巾折花</w:t>
            </w:r>
          </w:p>
          <w:p w14:paraId="3CEAEA55">
            <w:pPr>
              <w:snapToGrid w:val="0"/>
              <w:spacing w:line="320" w:lineRule="exact"/>
              <w:rPr>
                <w:rFonts w:ascii="楷体" w:hAnsi="楷体" w:eastAsia="楷体"/>
              </w:rPr>
            </w:pPr>
            <w:r>
              <w:rPr>
                <w:rFonts w:hint="eastAsia" w:ascii="楷体" w:hAnsi="楷体" w:eastAsia="楷体"/>
                <w:lang w:val="en-US" w:eastAsia="zh-CN"/>
              </w:rPr>
              <w:t>5.</w:t>
            </w:r>
            <w:r>
              <w:rPr>
                <w:rFonts w:ascii="楷体" w:hAnsi="楷体" w:eastAsia="楷体"/>
              </w:rPr>
              <w:t>摆放杯具</w:t>
            </w:r>
          </w:p>
          <w:p w14:paraId="58BC2DB3">
            <w:pPr>
              <w:snapToGrid w:val="0"/>
              <w:spacing w:line="320" w:lineRule="exact"/>
              <w:rPr>
                <w:rFonts w:ascii="楷体" w:hAnsi="楷体" w:eastAsia="楷体"/>
              </w:rPr>
            </w:pPr>
            <w:r>
              <w:rPr>
                <w:rFonts w:hint="eastAsia" w:ascii="楷体" w:hAnsi="楷体" w:eastAsia="楷体"/>
                <w:lang w:val="en-US" w:eastAsia="zh-CN"/>
              </w:rPr>
              <w:t>6.</w:t>
            </w:r>
            <w:r>
              <w:rPr>
                <w:rFonts w:ascii="楷体" w:hAnsi="楷体" w:eastAsia="楷体"/>
              </w:rPr>
              <w:t>摆放公共用具</w:t>
            </w:r>
          </w:p>
          <w:p w14:paraId="60C5CAE6">
            <w:pPr>
              <w:snapToGrid w:val="0"/>
              <w:spacing w:line="320" w:lineRule="exact"/>
              <w:rPr>
                <w:rFonts w:ascii="楷体" w:hAnsi="楷体" w:eastAsia="楷体"/>
              </w:rPr>
            </w:pPr>
            <w:r>
              <w:rPr>
                <w:rFonts w:hint="eastAsia" w:ascii="楷体" w:hAnsi="楷体" w:eastAsia="楷体"/>
                <w:lang w:val="en-US" w:eastAsia="zh-CN"/>
              </w:rPr>
              <w:t>7.</w:t>
            </w:r>
            <w:r>
              <w:rPr>
                <w:rFonts w:ascii="楷体" w:hAnsi="楷体" w:eastAsia="楷体"/>
              </w:rPr>
              <w:t>检查台面</w:t>
            </w:r>
          </w:p>
          <w:p w14:paraId="21C89DD4">
            <w:pPr>
              <w:snapToGrid w:val="0"/>
              <w:spacing w:line="320" w:lineRule="exact"/>
              <w:rPr>
                <w:rFonts w:hint="eastAsia" w:ascii="楷体" w:hAnsi="楷体" w:eastAsia="楷体"/>
                <w:lang w:val="en-US" w:eastAsia="zh-CN"/>
              </w:rPr>
            </w:pPr>
            <w:r>
              <w:rPr>
                <w:rFonts w:hint="eastAsia" w:ascii="楷体" w:hAnsi="楷体" w:eastAsia="楷体"/>
                <w:lang w:val="en-US" w:eastAsia="zh-CN"/>
              </w:rPr>
              <w:t>完成摆台后，应仔细检查一遍看台面物品是否有遗漏</w:t>
            </w:r>
          </w:p>
        </w:tc>
        <w:tc>
          <w:tcPr>
            <w:tcW w:w="1370" w:type="dxa"/>
            <w:vAlign w:val="center"/>
          </w:tcPr>
          <w:p w14:paraId="3081E10B">
            <w:pPr>
              <w:snapToGrid w:val="0"/>
              <w:spacing w:line="320" w:lineRule="exact"/>
              <w:rPr>
                <w:rFonts w:ascii="楷体" w:hAnsi="楷体" w:eastAsia="楷体"/>
              </w:rPr>
            </w:pPr>
            <w:r>
              <w:rPr>
                <w:rFonts w:ascii="楷体" w:hAnsi="楷体" w:eastAsia="楷体"/>
              </w:rPr>
              <w:t>教师</w:t>
            </w:r>
            <w:r>
              <w:rPr>
                <w:rFonts w:hint="eastAsia" w:ascii="楷体" w:hAnsi="楷体" w:eastAsia="楷体"/>
                <w:lang w:val="en-US" w:eastAsia="zh-CN"/>
              </w:rPr>
              <w:t>讲解中餐零点餐台摆台流程</w:t>
            </w:r>
          </w:p>
        </w:tc>
        <w:tc>
          <w:tcPr>
            <w:tcW w:w="1860" w:type="dxa"/>
            <w:gridSpan w:val="2"/>
            <w:vAlign w:val="center"/>
          </w:tcPr>
          <w:p w14:paraId="47AB9AEF">
            <w:pPr>
              <w:snapToGrid w:val="0"/>
              <w:spacing w:line="320" w:lineRule="exact"/>
              <w:jc w:val="left"/>
              <w:rPr>
                <w:rFonts w:ascii="楷体" w:hAnsi="楷体" w:eastAsia="楷体"/>
              </w:rPr>
            </w:pPr>
            <w:r>
              <w:rPr>
                <w:rFonts w:ascii="楷体" w:hAnsi="楷体" w:eastAsia="楷体"/>
              </w:rPr>
              <w:t>学生交流，</w:t>
            </w:r>
            <w:r>
              <w:rPr>
                <w:rFonts w:hint="eastAsia" w:ascii="楷体" w:hAnsi="楷体" w:eastAsia="楷体"/>
              </w:rPr>
              <w:t>与老师互动，解答疑问</w:t>
            </w:r>
          </w:p>
        </w:tc>
        <w:tc>
          <w:tcPr>
            <w:tcW w:w="936" w:type="dxa"/>
            <w:vAlign w:val="center"/>
          </w:tcPr>
          <w:p w14:paraId="4BC3200B">
            <w:pPr>
              <w:adjustRightInd w:val="0"/>
              <w:snapToGrid w:val="0"/>
              <w:spacing w:line="320" w:lineRule="exact"/>
              <w:rPr>
                <w:rFonts w:ascii="楷体" w:hAnsi="楷体" w:eastAsia="楷体"/>
              </w:rPr>
            </w:pPr>
            <w:r>
              <w:rPr>
                <w:rFonts w:ascii="楷体" w:hAnsi="楷体" w:eastAsia="楷体"/>
              </w:rPr>
              <w:t>提高学生对</w:t>
            </w:r>
            <w:r>
              <w:rPr>
                <w:rFonts w:hint="eastAsia" w:ascii="楷体" w:hAnsi="楷体" w:eastAsia="楷体"/>
              </w:rPr>
              <w:t>知识</w:t>
            </w:r>
            <w:r>
              <w:rPr>
                <w:rFonts w:ascii="楷体" w:hAnsi="楷体" w:eastAsia="楷体"/>
              </w:rPr>
              <w:t>的记忆以及对出现的问题得以改正</w:t>
            </w:r>
          </w:p>
        </w:tc>
      </w:tr>
      <w:tr w14:paraId="51FB9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17584109">
            <w:pPr>
              <w:adjustRightInd w:val="0"/>
              <w:snapToGrid w:val="0"/>
              <w:spacing w:line="320" w:lineRule="exact"/>
              <w:jc w:val="center"/>
              <w:rPr>
                <w:rFonts w:hint="default" w:ascii="楷体" w:hAnsi="楷体" w:eastAsia="楷体"/>
                <w:szCs w:val="21"/>
                <w:lang w:val="en-US" w:eastAsia="zh-CN"/>
              </w:rPr>
            </w:pPr>
            <w:r>
              <w:rPr>
                <w:rFonts w:hint="eastAsia" w:ascii="楷体" w:hAnsi="楷体" w:eastAsia="楷体"/>
                <w:szCs w:val="21"/>
                <w:lang w:val="en-US" w:eastAsia="zh-CN"/>
              </w:rPr>
              <w:t>巩固提升</w:t>
            </w:r>
          </w:p>
          <w:p w14:paraId="078203E1">
            <w:pPr>
              <w:adjustRightInd w:val="0"/>
              <w:snapToGrid w:val="0"/>
              <w:spacing w:line="320" w:lineRule="exact"/>
              <w:jc w:val="center"/>
              <w:rPr>
                <w:rFonts w:hint="default" w:ascii="楷体" w:hAnsi="楷体" w:eastAsia="楷体"/>
                <w:szCs w:val="21"/>
                <w:lang w:val="en-US" w:eastAsia="zh-CN"/>
              </w:rPr>
            </w:pPr>
            <w:r>
              <w:rPr>
                <w:rFonts w:hint="eastAsia" w:ascii="楷体" w:hAnsi="楷体" w:eastAsia="楷体"/>
                <w:szCs w:val="21"/>
                <w:lang w:val="en-US" w:eastAsia="zh-CN"/>
              </w:rPr>
              <w:t>（10min）</w:t>
            </w:r>
          </w:p>
        </w:tc>
        <w:tc>
          <w:tcPr>
            <w:tcW w:w="3136" w:type="dxa"/>
            <w:gridSpan w:val="2"/>
            <w:vAlign w:val="center"/>
          </w:tcPr>
          <w:p w14:paraId="63CB12CF">
            <w:pPr>
              <w:adjustRightInd w:val="0"/>
              <w:snapToGrid w:val="0"/>
              <w:spacing w:line="320" w:lineRule="exact"/>
              <w:rPr>
                <w:rFonts w:hint="default" w:ascii="楷体" w:hAnsi="楷体" w:eastAsia="楷体"/>
                <w:b/>
                <w:bCs/>
                <w:lang w:val="en-US" w:eastAsia="zh-CN"/>
              </w:rPr>
            </w:pPr>
            <w:r>
              <w:rPr>
                <w:rFonts w:hint="eastAsia" w:ascii="楷体" w:hAnsi="楷体" w:eastAsia="楷体"/>
                <w:lang w:val="en-US" w:eastAsia="zh-CN"/>
              </w:rPr>
              <w:t>组织学生画出零点餐台一位客人面前的餐位图，并标明标准距离</w:t>
            </w:r>
          </w:p>
        </w:tc>
        <w:tc>
          <w:tcPr>
            <w:tcW w:w="1370" w:type="dxa"/>
            <w:vAlign w:val="center"/>
          </w:tcPr>
          <w:p w14:paraId="4CBE7C27">
            <w:pPr>
              <w:snapToGrid w:val="0"/>
              <w:spacing w:line="320" w:lineRule="exact"/>
              <w:rPr>
                <w:rFonts w:hint="default" w:ascii="楷体" w:hAnsi="楷体" w:eastAsia="楷体"/>
                <w:lang w:val="en-US" w:eastAsia="zh-CN"/>
              </w:rPr>
            </w:pPr>
            <w:r>
              <w:rPr>
                <w:rFonts w:hint="eastAsia" w:ascii="楷体" w:hAnsi="楷体" w:eastAsia="楷体"/>
                <w:lang w:val="en-US" w:eastAsia="zh-CN"/>
              </w:rPr>
              <w:t>组织学生画图并点评</w:t>
            </w:r>
          </w:p>
        </w:tc>
        <w:tc>
          <w:tcPr>
            <w:tcW w:w="1860" w:type="dxa"/>
            <w:gridSpan w:val="2"/>
            <w:vAlign w:val="center"/>
          </w:tcPr>
          <w:p w14:paraId="4EEE7016">
            <w:pPr>
              <w:snapToGrid w:val="0"/>
              <w:spacing w:line="320" w:lineRule="exact"/>
              <w:jc w:val="left"/>
              <w:rPr>
                <w:rFonts w:hint="default" w:ascii="楷体" w:hAnsi="楷体" w:eastAsia="楷体"/>
                <w:lang w:val="en-US" w:eastAsia="zh-CN"/>
              </w:rPr>
            </w:pPr>
            <w:r>
              <w:rPr>
                <w:rFonts w:hint="eastAsia" w:ascii="楷体" w:hAnsi="楷体" w:eastAsia="楷体"/>
                <w:lang w:val="en-US" w:eastAsia="zh-CN"/>
              </w:rPr>
              <w:t>学生分小组画图，互相点评</w:t>
            </w:r>
          </w:p>
        </w:tc>
        <w:tc>
          <w:tcPr>
            <w:tcW w:w="936" w:type="dxa"/>
            <w:vAlign w:val="center"/>
          </w:tcPr>
          <w:p w14:paraId="08ADE983">
            <w:pPr>
              <w:adjustRightInd w:val="0"/>
              <w:snapToGrid w:val="0"/>
              <w:spacing w:line="320" w:lineRule="exact"/>
              <w:rPr>
                <w:rFonts w:hint="default" w:ascii="楷体" w:hAnsi="楷体" w:eastAsia="楷体"/>
                <w:lang w:val="en-US" w:eastAsia="zh-CN"/>
              </w:rPr>
            </w:pPr>
            <w:r>
              <w:rPr>
                <w:rFonts w:hint="eastAsia" w:ascii="楷体" w:hAnsi="楷体" w:eastAsia="楷体"/>
                <w:lang w:val="en-US" w:eastAsia="zh-CN"/>
              </w:rPr>
              <w:t>让学生对每一个餐位物品摆放位置有更形象的认识</w:t>
            </w:r>
          </w:p>
        </w:tc>
      </w:tr>
      <w:tr w14:paraId="59607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578" w:type="dxa"/>
            <w:gridSpan w:val="7"/>
            <w:vAlign w:val="center"/>
          </w:tcPr>
          <w:p w14:paraId="2CD1A652">
            <w:pPr>
              <w:adjustRightInd w:val="0"/>
              <w:snapToGrid w:val="0"/>
              <w:spacing w:line="320" w:lineRule="exact"/>
              <w:jc w:val="center"/>
              <w:rPr>
                <w:rFonts w:hint="default" w:ascii="楷体" w:hAnsi="楷体" w:eastAsia="楷体"/>
                <w:lang w:val="en-US" w:eastAsia="zh-CN"/>
              </w:rPr>
            </w:pPr>
            <w:r>
              <w:rPr>
                <w:rFonts w:hint="eastAsia" w:ascii="楷体" w:hAnsi="楷体" w:eastAsia="楷体"/>
                <w:lang w:val="en-US" w:eastAsia="zh-CN"/>
              </w:rPr>
              <w:t>课间10分钟休息</w:t>
            </w:r>
          </w:p>
        </w:tc>
      </w:tr>
      <w:tr w14:paraId="451B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429B80DF">
            <w:pPr>
              <w:adjustRightInd w:val="0"/>
              <w:snapToGrid w:val="0"/>
              <w:spacing w:line="320" w:lineRule="exact"/>
              <w:jc w:val="center"/>
              <w:rPr>
                <w:rFonts w:hint="eastAsia" w:ascii="楷体" w:hAnsi="楷体" w:eastAsia="楷体"/>
                <w:szCs w:val="21"/>
                <w:lang w:val="en-US" w:eastAsia="zh-CN"/>
              </w:rPr>
            </w:pPr>
            <w:r>
              <w:rPr>
                <w:rFonts w:hint="eastAsia" w:ascii="楷体" w:hAnsi="楷体" w:eastAsia="楷体"/>
                <w:szCs w:val="21"/>
                <w:lang w:val="en-US" w:eastAsia="zh-CN"/>
              </w:rPr>
              <w:t>任务设定</w:t>
            </w:r>
          </w:p>
          <w:p w14:paraId="657A9AB4">
            <w:pPr>
              <w:adjustRightInd w:val="0"/>
              <w:snapToGrid w:val="0"/>
              <w:spacing w:line="320" w:lineRule="exact"/>
              <w:jc w:val="center"/>
              <w:rPr>
                <w:rFonts w:hint="default" w:ascii="楷体" w:hAnsi="楷体" w:eastAsia="楷体"/>
                <w:szCs w:val="21"/>
                <w:lang w:val="en-US" w:eastAsia="zh-CN"/>
              </w:rPr>
            </w:pPr>
            <w:r>
              <w:rPr>
                <w:rFonts w:hint="eastAsia" w:ascii="楷体" w:hAnsi="楷体" w:eastAsia="楷体"/>
                <w:szCs w:val="21"/>
                <w:lang w:val="en-US" w:eastAsia="zh-CN"/>
              </w:rPr>
              <w:t>（5min）</w:t>
            </w:r>
          </w:p>
        </w:tc>
        <w:tc>
          <w:tcPr>
            <w:tcW w:w="3136" w:type="dxa"/>
            <w:gridSpan w:val="2"/>
            <w:vAlign w:val="center"/>
          </w:tcPr>
          <w:p w14:paraId="6006B834">
            <w:pPr>
              <w:numPr>
                <w:ilvl w:val="0"/>
                <w:numId w:val="0"/>
              </w:numPr>
              <w:adjustRightInd w:val="0"/>
              <w:snapToGrid w:val="0"/>
              <w:spacing w:line="320" w:lineRule="exact"/>
              <w:rPr>
                <w:rFonts w:hint="default" w:ascii="楷体" w:hAnsi="楷体" w:eastAsia="楷体"/>
                <w:lang w:val="en-US" w:eastAsia="zh-CN"/>
              </w:rPr>
            </w:pPr>
            <w:r>
              <w:rPr>
                <w:rFonts w:hint="eastAsia" w:ascii="楷体" w:hAnsi="楷体" w:eastAsia="楷体"/>
                <w:lang w:val="en-US" w:eastAsia="zh-CN"/>
              </w:rPr>
              <w:t>1.布置任务：布置中餐厅四人零点餐台</w:t>
            </w:r>
          </w:p>
          <w:p w14:paraId="4A49C846">
            <w:pPr>
              <w:numPr>
                <w:ilvl w:val="0"/>
                <w:numId w:val="0"/>
              </w:num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2.任务要求：</w:t>
            </w:r>
          </w:p>
          <w:p w14:paraId="0026C36A">
            <w:pPr>
              <w:numPr>
                <w:ilvl w:val="0"/>
                <w:numId w:val="0"/>
              </w:num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（1）准确布置四人中餐零点餐台，做到台面整体美观、便于使用、具有艺术美感；</w:t>
            </w:r>
          </w:p>
          <w:p w14:paraId="5F651AAC">
            <w:pPr>
              <w:numPr>
                <w:ilvl w:val="0"/>
                <w:numId w:val="0"/>
              </w:numPr>
              <w:adjustRightInd w:val="0"/>
              <w:snapToGrid w:val="0"/>
              <w:spacing w:line="320" w:lineRule="exact"/>
              <w:rPr>
                <w:rFonts w:hint="eastAsia" w:ascii="楷体" w:hAnsi="楷体" w:eastAsia="楷体"/>
                <w:b/>
                <w:bCs/>
              </w:rPr>
            </w:pPr>
            <w:r>
              <w:rPr>
                <w:rFonts w:hint="eastAsia" w:ascii="楷体" w:hAnsi="楷体" w:eastAsia="楷体"/>
                <w:lang w:val="en-US" w:eastAsia="zh-CN"/>
              </w:rPr>
              <w:t>（2）做到操作过程中动作规范、娴熟、敏捷、声轻，姿态优美，体现岗位气质。</w:t>
            </w:r>
          </w:p>
        </w:tc>
        <w:tc>
          <w:tcPr>
            <w:tcW w:w="1370" w:type="dxa"/>
            <w:vAlign w:val="center"/>
          </w:tcPr>
          <w:p w14:paraId="060A9500">
            <w:pPr>
              <w:snapToGrid w:val="0"/>
              <w:spacing w:line="320" w:lineRule="exact"/>
              <w:rPr>
                <w:rFonts w:hint="eastAsia" w:ascii="楷体" w:hAnsi="楷体" w:eastAsia="楷体"/>
              </w:rPr>
            </w:pPr>
            <w:r>
              <w:rPr>
                <w:rFonts w:hint="eastAsia" w:ascii="楷体" w:hAnsi="楷体" w:eastAsia="楷体"/>
                <w:lang w:val="en-US" w:eastAsia="zh-CN"/>
              </w:rPr>
              <w:t>任务布置及解析</w:t>
            </w:r>
          </w:p>
        </w:tc>
        <w:tc>
          <w:tcPr>
            <w:tcW w:w="1860" w:type="dxa"/>
            <w:gridSpan w:val="2"/>
            <w:vAlign w:val="center"/>
          </w:tcPr>
          <w:p w14:paraId="70CDDD34">
            <w:pPr>
              <w:snapToGrid w:val="0"/>
              <w:spacing w:line="320" w:lineRule="exact"/>
              <w:jc w:val="left"/>
              <w:rPr>
                <w:rFonts w:hint="eastAsia" w:ascii="楷体" w:hAnsi="楷体" w:eastAsia="楷体"/>
              </w:rPr>
            </w:pPr>
            <w:r>
              <w:rPr>
                <w:rFonts w:hint="eastAsia" w:ascii="楷体" w:hAnsi="楷体" w:eastAsia="楷体"/>
                <w:lang w:val="en-US" w:eastAsia="zh-CN"/>
              </w:rPr>
              <w:t>倾听、明确学习任务</w:t>
            </w:r>
          </w:p>
        </w:tc>
        <w:tc>
          <w:tcPr>
            <w:tcW w:w="936" w:type="dxa"/>
            <w:vAlign w:val="center"/>
          </w:tcPr>
          <w:p w14:paraId="2C92323C">
            <w:pPr>
              <w:adjustRightInd w:val="0"/>
              <w:snapToGrid w:val="0"/>
              <w:spacing w:line="320" w:lineRule="exact"/>
              <w:rPr>
                <w:rFonts w:hint="eastAsia" w:ascii="楷体" w:hAnsi="楷体" w:eastAsia="楷体"/>
              </w:rPr>
            </w:pPr>
            <w:r>
              <w:rPr>
                <w:rFonts w:hint="eastAsia" w:ascii="楷体" w:hAnsi="楷体" w:eastAsia="楷体"/>
                <w:lang w:val="en-US" w:eastAsia="zh-CN"/>
              </w:rPr>
              <w:t>明确任务目标</w:t>
            </w:r>
          </w:p>
        </w:tc>
      </w:tr>
      <w:tr w14:paraId="02CD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1C20E8FA">
            <w:pPr>
              <w:adjustRightInd w:val="0"/>
              <w:snapToGrid w:val="0"/>
              <w:spacing w:line="320" w:lineRule="exact"/>
              <w:jc w:val="center"/>
              <w:rPr>
                <w:rFonts w:hint="eastAsia" w:ascii="楷体" w:hAnsi="楷体" w:eastAsia="楷体"/>
                <w:szCs w:val="21"/>
                <w:lang w:val="en-US" w:eastAsia="zh-CN"/>
              </w:rPr>
            </w:pPr>
            <w:r>
              <w:rPr>
                <w:rFonts w:hint="eastAsia" w:ascii="楷体" w:hAnsi="楷体" w:eastAsia="楷体"/>
                <w:szCs w:val="21"/>
              </w:rPr>
              <w:t>示范</w:t>
            </w:r>
            <w:r>
              <w:rPr>
                <w:rFonts w:hint="eastAsia" w:ascii="楷体" w:hAnsi="楷体" w:eastAsia="楷体"/>
                <w:szCs w:val="21"/>
                <w:lang w:val="en-US" w:eastAsia="zh-CN"/>
              </w:rPr>
              <w:t>讲解</w:t>
            </w:r>
          </w:p>
          <w:p w14:paraId="4AC4EC34">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30</w:t>
            </w:r>
            <w:r>
              <w:rPr>
                <w:rFonts w:hint="eastAsia" w:ascii="楷体" w:hAnsi="楷体" w:eastAsia="楷体"/>
                <w:szCs w:val="21"/>
              </w:rPr>
              <w:t>min）</w:t>
            </w:r>
          </w:p>
        </w:tc>
        <w:tc>
          <w:tcPr>
            <w:tcW w:w="3136" w:type="dxa"/>
            <w:gridSpan w:val="2"/>
            <w:vAlign w:val="center"/>
          </w:tcPr>
          <w:p w14:paraId="7B2EB3BE">
            <w:pPr>
              <w:numPr>
                <w:ilvl w:val="0"/>
                <w:numId w:val="4"/>
              </w:num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教师按照任务设定给学生演示并讲解四人中餐厅零点餐台的布置方法，同时介绍餐具间摆放的距离标准。</w:t>
            </w:r>
          </w:p>
          <w:p w14:paraId="1238C7FA">
            <w:pPr>
              <w:numPr>
                <w:ilvl w:val="0"/>
                <w:numId w:val="4"/>
              </w:numPr>
              <w:adjustRightInd w:val="0"/>
              <w:snapToGrid w:val="0"/>
              <w:spacing w:line="320" w:lineRule="exact"/>
              <w:rPr>
                <w:rFonts w:hint="default" w:ascii="楷体" w:hAnsi="楷体" w:eastAsia="楷体"/>
                <w:lang w:val="en-US" w:eastAsia="zh-CN"/>
              </w:rPr>
            </w:pPr>
            <w:r>
              <w:rPr>
                <w:rFonts w:hint="eastAsia" w:ascii="楷体" w:hAnsi="楷体" w:eastAsia="楷体"/>
                <w:lang w:val="en-US" w:eastAsia="zh-CN"/>
              </w:rPr>
              <w:t>注意事项：</w:t>
            </w:r>
          </w:p>
          <w:p w14:paraId="7651ADAA">
            <w:pPr>
              <w:numPr>
                <w:ilvl w:val="0"/>
                <w:numId w:val="5"/>
              </w:num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餐碟边沿距桌边 1.5 cm；（2）汤碗摆放在餐碟左上方 1 cm 处，汤勺勺把朝左，与餐碟平行；</w:t>
            </w:r>
          </w:p>
          <w:p w14:paraId="3BDD53B8">
            <w:pPr>
              <w:numPr>
                <w:ilvl w:val="0"/>
                <w:numId w:val="0"/>
              </w:numPr>
              <w:adjustRightInd w:val="0"/>
              <w:snapToGrid w:val="0"/>
              <w:spacing w:line="320" w:lineRule="exact"/>
              <w:ind w:leftChars="0"/>
              <w:rPr>
                <w:rFonts w:hint="eastAsia" w:ascii="楷体" w:hAnsi="楷体" w:eastAsia="楷体"/>
                <w:lang w:val="en-US" w:eastAsia="zh-CN"/>
              </w:rPr>
            </w:pPr>
            <w:r>
              <w:rPr>
                <w:rFonts w:hint="eastAsia" w:ascii="楷体" w:hAnsi="楷体" w:eastAsia="楷体"/>
                <w:lang w:val="en-US" w:eastAsia="zh-CN"/>
              </w:rPr>
              <w:t>（3）筷架摆放在餐碟右前侧，使其横中线与汤碗横中线在同一条直线上；筷架左侧纵向延长线与餐碟右侧相切，筷尾的右下角距桌沿 1.5 cm；</w:t>
            </w:r>
          </w:p>
          <w:p w14:paraId="667A36CD">
            <w:pPr>
              <w:numPr>
                <w:ilvl w:val="0"/>
                <w:numId w:val="0"/>
              </w:num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（4）餐巾花观赏面要正对客人；</w:t>
            </w:r>
          </w:p>
          <w:p w14:paraId="0EAAEA74">
            <w:pPr>
              <w:numPr>
                <w:ilvl w:val="0"/>
                <w:numId w:val="0"/>
              </w:num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（5）饮料杯放在餐碟的正上方 3cm 处；</w:t>
            </w:r>
          </w:p>
          <w:p w14:paraId="5C022791">
            <w:pPr>
              <w:numPr>
                <w:ilvl w:val="0"/>
                <w:numId w:val="0"/>
              </w:numPr>
              <w:adjustRightInd w:val="0"/>
              <w:snapToGrid w:val="0"/>
              <w:spacing w:line="320" w:lineRule="exact"/>
              <w:rPr>
                <w:rFonts w:hint="default" w:ascii="楷体" w:hAnsi="楷体" w:eastAsia="宋体"/>
                <w:lang w:val="en-US" w:eastAsia="zh-CN"/>
              </w:rPr>
            </w:pPr>
            <w:r>
              <w:rPr>
                <w:rFonts w:hint="eastAsia" w:ascii="楷体" w:hAnsi="楷体" w:eastAsia="楷体"/>
                <w:lang w:val="en-US" w:eastAsia="zh-CN"/>
              </w:rPr>
              <w:t>（6）公共用具以方便客人取用为宜。</w:t>
            </w:r>
          </w:p>
        </w:tc>
        <w:tc>
          <w:tcPr>
            <w:tcW w:w="1370" w:type="dxa"/>
            <w:vAlign w:val="center"/>
          </w:tcPr>
          <w:p w14:paraId="1F2D1BDA">
            <w:pPr>
              <w:snapToGrid w:val="0"/>
              <w:spacing w:line="320" w:lineRule="exact"/>
              <w:rPr>
                <w:rFonts w:ascii="楷体" w:hAnsi="楷体" w:eastAsia="楷体"/>
              </w:rPr>
            </w:pPr>
            <w:r>
              <w:rPr>
                <w:rFonts w:hint="eastAsia" w:ascii="楷体" w:hAnsi="楷体" w:eastAsia="楷体"/>
              </w:rPr>
              <w:t>教师结合理论知识实操示范</w:t>
            </w:r>
          </w:p>
        </w:tc>
        <w:tc>
          <w:tcPr>
            <w:tcW w:w="1860" w:type="dxa"/>
            <w:gridSpan w:val="2"/>
            <w:vAlign w:val="center"/>
          </w:tcPr>
          <w:p w14:paraId="0BD21193">
            <w:pPr>
              <w:snapToGrid w:val="0"/>
              <w:spacing w:line="320" w:lineRule="exact"/>
              <w:jc w:val="left"/>
              <w:rPr>
                <w:rFonts w:ascii="楷体" w:hAnsi="楷体" w:eastAsia="楷体"/>
              </w:rPr>
            </w:pPr>
            <w:r>
              <w:rPr>
                <w:rFonts w:hint="eastAsia" w:ascii="楷体" w:hAnsi="楷体" w:eastAsia="楷体"/>
              </w:rPr>
              <w:t>学生对理论知识进行回顾，进一步加深理解。</w:t>
            </w:r>
          </w:p>
        </w:tc>
        <w:tc>
          <w:tcPr>
            <w:tcW w:w="936" w:type="dxa"/>
            <w:vAlign w:val="center"/>
          </w:tcPr>
          <w:p w14:paraId="0EB37C9D">
            <w:pPr>
              <w:adjustRightInd w:val="0"/>
              <w:snapToGrid w:val="0"/>
              <w:spacing w:line="320" w:lineRule="exact"/>
              <w:rPr>
                <w:rFonts w:hint="eastAsia" w:ascii="楷体" w:hAnsi="楷体" w:eastAsia="楷体"/>
              </w:rPr>
            </w:pPr>
            <w:r>
              <w:rPr>
                <w:rFonts w:hint="eastAsia" w:ascii="楷体" w:hAnsi="楷体" w:eastAsia="楷体"/>
              </w:rPr>
              <w:t>旨在让学生进一步掌握重点，巩固所学，促进知识的进一步内化。</w:t>
            </w:r>
          </w:p>
        </w:tc>
      </w:tr>
      <w:tr w14:paraId="56A9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08BC5C38">
            <w:pPr>
              <w:adjustRightInd w:val="0"/>
              <w:snapToGrid w:val="0"/>
              <w:spacing w:line="320" w:lineRule="exact"/>
              <w:jc w:val="center"/>
              <w:rPr>
                <w:rFonts w:hint="eastAsia" w:ascii="楷体" w:hAnsi="楷体" w:eastAsia="楷体"/>
                <w:szCs w:val="21"/>
              </w:rPr>
            </w:pPr>
            <w:r>
              <w:rPr>
                <w:rFonts w:hint="eastAsia" w:ascii="楷体" w:hAnsi="楷体" w:eastAsia="楷体"/>
                <w:szCs w:val="21"/>
              </w:rPr>
              <w:t>分组练习</w:t>
            </w:r>
          </w:p>
          <w:p w14:paraId="7130B631">
            <w:pPr>
              <w:adjustRightInd w:val="0"/>
              <w:snapToGrid w:val="0"/>
              <w:spacing w:line="320" w:lineRule="exact"/>
              <w:jc w:val="center"/>
              <w:rPr>
                <w:rFonts w:hint="eastAsia" w:ascii="楷体" w:hAnsi="楷体" w:eastAsia="楷体"/>
                <w:szCs w:val="21"/>
              </w:rPr>
            </w:pPr>
            <w:r>
              <w:rPr>
                <w:rFonts w:hint="eastAsia" w:ascii="楷体" w:hAnsi="楷体" w:eastAsia="楷体"/>
                <w:szCs w:val="21"/>
                <w:lang w:val="en-US" w:eastAsia="zh-CN"/>
              </w:rPr>
              <w:t>分组竞赛</w:t>
            </w:r>
            <w:r>
              <w:rPr>
                <w:rFonts w:hint="eastAsia" w:ascii="楷体" w:hAnsi="楷体" w:eastAsia="楷体"/>
                <w:szCs w:val="21"/>
              </w:rPr>
              <w:t>(</w:t>
            </w:r>
            <w:r>
              <w:rPr>
                <w:rFonts w:hint="eastAsia" w:ascii="楷体" w:hAnsi="楷体" w:eastAsia="楷体"/>
                <w:szCs w:val="21"/>
                <w:lang w:val="en-US" w:eastAsia="zh-CN"/>
              </w:rPr>
              <w:t>80</w:t>
            </w:r>
            <w:r>
              <w:rPr>
                <w:rFonts w:ascii="楷体" w:hAnsi="楷体" w:eastAsia="楷体"/>
                <w:szCs w:val="21"/>
              </w:rPr>
              <w:t>min)</w:t>
            </w:r>
          </w:p>
        </w:tc>
        <w:tc>
          <w:tcPr>
            <w:tcW w:w="3136" w:type="dxa"/>
            <w:gridSpan w:val="2"/>
            <w:vAlign w:val="center"/>
          </w:tcPr>
          <w:p w14:paraId="1BEF8F1A">
            <w:p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1.教师组织学生分小组进行中餐零点摆台训练；</w:t>
            </w:r>
          </w:p>
          <w:p w14:paraId="5225BE6B">
            <w:p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2.巡视观看各小组学生的摆放过程，巡回督导，指导学生正确地摆放各种餐具，巩固复习餐具摆放的距离标准;</w:t>
            </w:r>
          </w:p>
          <w:p w14:paraId="392C86F9">
            <w:pPr>
              <w:adjustRightInd w:val="0"/>
              <w:snapToGrid w:val="0"/>
              <w:spacing w:line="320" w:lineRule="exact"/>
              <w:rPr>
                <w:rFonts w:hint="default" w:ascii="楷体" w:hAnsi="楷体" w:eastAsia="楷体"/>
                <w:lang w:val="en-US" w:eastAsia="zh-CN"/>
              </w:rPr>
            </w:pPr>
            <w:r>
              <w:rPr>
                <w:rFonts w:hint="eastAsia" w:ascii="楷体" w:hAnsi="楷体" w:eastAsia="楷体"/>
                <w:lang w:val="en-US" w:eastAsia="zh-CN"/>
              </w:rPr>
              <w:t>3.组织学生进行小组比赛</w:t>
            </w:r>
          </w:p>
        </w:tc>
        <w:tc>
          <w:tcPr>
            <w:tcW w:w="1370" w:type="dxa"/>
            <w:vAlign w:val="center"/>
          </w:tcPr>
          <w:p w14:paraId="74BF9352">
            <w:pPr>
              <w:snapToGrid w:val="0"/>
              <w:spacing w:line="320" w:lineRule="exact"/>
              <w:rPr>
                <w:rFonts w:hint="eastAsia" w:ascii="楷体" w:hAnsi="楷体" w:eastAsia="楷体"/>
              </w:rPr>
            </w:pPr>
            <w:r>
              <w:rPr>
                <w:rFonts w:hint="eastAsia" w:ascii="楷体" w:hAnsi="楷体" w:eastAsia="楷体"/>
              </w:rPr>
              <w:t>教师对各个小组的练习过程进行指导</w:t>
            </w:r>
          </w:p>
        </w:tc>
        <w:tc>
          <w:tcPr>
            <w:tcW w:w="1860" w:type="dxa"/>
            <w:gridSpan w:val="2"/>
            <w:vAlign w:val="center"/>
          </w:tcPr>
          <w:p w14:paraId="24940426">
            <w:pPr>
              <w:snapToGrid w:val="0"/>
              <w:spacing w:line="320" w:lineRule="exact"/>
              <w:jc w:val="left"/>
              <w:rPr>
                <w:rFonts w:ascii="楷体" w:hAnsi="楷体" w:eastAsia="楷体"/>
              </w:rPr>
            </w:pPr>
            <w:r>
              <w:rPr>
                <w:rFonts w:ascii="楷体" w:hAnsi="楷体" w:eastAsia="楷体"/>
              </w:rPr>
              <w:t>学生交流</w:t>
            </w:r>
            <w:r>
              <w:rPr>
                <w:rFonts w:hint="eastAsia" w:ascii="楷体" w:hAnsi="楷体" w:eastAsia="楷体"/>
              </w:rPr>
              <w:t>与合作学习</w:t>
            </w:r>
            <w:r>
              <w:rPr>
                <w:rFonts w:ascii="楷体" w:hAnsi="楷体" w:eastAsia="楷体"/>
              </w:rPr>
              <w:t>，老师在学生操作中给与纠正</w:t>
            </w:r>
          </w:p>
        </w:tc>
        <w:tc>
          <w:tcPr>
            <w:tcW w:w="936" w:type="dxa"/>
            <w:vAlign w:val="center"/>
          </w:tcPr>
          <w:p w14:paraId="7C8FB822">
            <w:pPr>
              <w:adjustRightInd w:val="0"/>
              <w:snapToGrid w:val="0"/>
              <w:spacing w:line="320" w:lineRule="exact"/>
              <w:rPr>
                <w:rFonts w:hint="eastAsia" w:ascii="楷体" w:hAnsi="楷体" w:eastAsia="楷体"/>
              </w:rPr>
            </w:pPr>
            <w:r>
              <w:rPr>
                <w:rFonts w:hint="eastAsia" w:ascii="楷体" w:hAnsi="楷体" w:eastAsia="楷体"/>
              </w:rPr>
              <w:t>营造生动的学习氛围，使学生有最佳的求知态度。</w:t>
            </w:r>
          </w:p>
        </w:tc>
      </w:tr>
      <w:tr w14:paraId="476A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276" w:type="dxa"/>
            <w:vAlign w:val="center"/>
          </w:tcPr>
          <w:p w14:paraId="0B9F3FE9">
            <w:pPr>
              <w:adjustRightInd w:val="0"/>
              <w:snapToGrid w:val="0"/>
              <w:spacing w:line="320" w:lineRule="exact"/>
              <w:jc w:val="center"/>
              <w:rPr>
                <w:rFonts w:hint="eastAsia" w:ascii="楷体" w:hAnsi="楷体" w:eastAsia="楷体"/>
                <w:szCs w:val="21"/>
              </w:rPr>
            </w:pPr>
            <w:r>
              <w:rPr>
                <w:rFonts w:hint="eastAsia" w:ascii="楷体" w:hAnsi="楷体" w:eastAsia="楷体"/>
                <w:szCs w:val="21"/>
              </w:rPr>
              <w:t>评价(</w:t>
            </w:r>
            <w:r>
              <w:rPr>
                <w:rFonts w:hint="eastAsia" w:ascii="楷体" w:hAnsi="楷体" w:eastAsia="楷体"/>
                <w:szCs w:val="21"/>
                <w:lang w:val="en-US" w:eastAsia="zh-CN"/>
              </w:rPr>
              <w:t>10</w:t>
            </w:r>
            <w:r>
              <w:rPr>
                <w:rFonts w:ascii="楷体" w:hAnsi="楷体" w:eastAsia="楷体"/>
                <w:szCs w:val="21"/>
              </w:rPr>
              <w:t>min)</w:t>
            </w:r>
          </w:p>
        </w:tc>
        <w:tc>
          <w:tcPr>
            <w:tcW w:w="3136" w:type="dxa"/>
            <w:gridSpan w:val="2"/>
            <w:vAlign w:val="center"/>
          </w:tcPr>
          <w:p w14:paraId="780E77FB">
            <w:p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1.教师根据学生操作过程的熟练度、卫生度及仪表仪态进行过程性评价；</w:t>
            </w:r>
          </w:p>
          <w:p w14:paraId="1FC7F3C0">
            <w:pPr>
              <w:adjustRightInd w:val="0"/>
              <w:snapToGrid w:val="0"/>
              <w:spacing w:line="320" w:lineRule="exact"/>
              <w:rPr>
                <w:rFonts w:hint="eastAsia" w:ascii="楷体" w:hAnsi="楷体" w:eastAsia="楷体"/>
                <w:lang w:val="en-US" w:eastAsia="zh-CN"/>
              </w:rPr>
            </w:pPr>
            <w:r>
              <w:rPr>
                <w:rFonts w:hint="eastAsia" w:ascii="楷体" w:hAnsi="楷体" w:eastAsia="楷体"/>
                <w:lang w:val="en-US" w:eastAsia="zh-CN"/>
              </w:rPr>
              <w:t xml:space="preserve">2.师生根据考评表共同打分和互评； </w:t>
            </w:r>
          </w:p>
          <w:p w14:paraId="5F19A0AE">
            <w:pPr>
              <w:adjustRightInd w:val="0"/>
              <w:snapToGrid w:val="0"/>
              <w:spacing w:line="320" w:lineRule="exact"/>
              <w:rPr>
                <w:rFonts w:hint="default" w:ascii="楷体" w:hAnsi="楷体" w:eastAsia="楷体"/>
                <w:lang w:val="en-US" w:eastAsia="zh-CN"/>
              </w:rPr>
            </w:pPr>
            <w:r>
              <w:rPr>
                <w:rFonts w:hint="eastAsia" w:ascii="楷体" w:hAnsi="楷体" w:eastAsia="楷体"/>
                <w:lang w:val="en-US" w:eastAsia="zh-CN"/>
              </w:rPr>
              <w:t>3.根据综合评价情况评选出优胜小组。</w:t>
            </w:r>
          </w:p>
        </w:tc>
        <w:tc>
          <w:tcPr>
            <w:tcW w:w="1370" w:type="dxa"/>
            <w:vAlign w:val="center"/>
          </w:tcPr>
          <w:p w14:paraId="12EA4EC6">
            <w:pPr>
              <w:snapToGrid w:val="0"/>
              <w:spacing w:line="320" w:lineRule="exact"/>
              <w:rPr>
                <w:rFonts w:hint="eastAsia" w:ascii="楷体" w:hAnsi="楷体" w:eastAsia="楷体"/>
                <w:sz w:val="20"/>
                <w:szCs w:val="21"/>
              </w:rPr>
            </w:pPr>
            <w:r>
              <w:rPr>
                <w:rFonts w:hint="eastAsia" w:ascii="楷体" w:hAnsi="楷体" w:eastAsia="楷体"/>
                <w:sz w:val="20"/>
                <w:szCs w:val="21"/>
              </w:rPr>
              <w:t>教师评价，评出课上练习成绩，评出最优小组</w:t>
            </w:r>
          </w:p>
        </w:tc>
        <w:tc>
          <w:tcPr>
            <w:tcW w:w="1860" w:type="dxa"/>
            <w:gridSpan w:val="2"/>
            <w:vAlign w:val="center"/>
          </w:tcPr>
          <w:p w14:paraId="02D23FF8">
            <w:pPr>
              <w:snapToGrid w:val="0"/>
              <w:spacing w:line="320" w:lineRule="exact"/>
              <w:jc w:val="left"/>
              <w:rPr>
                <w:rFonts w:hint="eastAsia" w:ascii="楷体" w:hAnsi="楷体" w:eastAsia="楷体"/>
                <w:sz w:val="20"/>
                <w:szCs w:val="21"/>
              </w:rPr>
            </w:pPr>
            <w:r>
              <w:rPr>
                <w:rFonts w:hint="eastAsia" w:ascii="楷体" w:hAnsi="楷体" w:eastAsia="楷体"/>
                <w:sz w:val="20"/>
                <w:szCs w:val="21"/>
              </w:rPr>
              <w:t>学生互评</w:t>
            </w:r>
          </w:p>
        </w:tc>
        <w:tc>
          <w:tcPr>
            <w:tcW w:w="936" w:type="dxa"/>
            <w:vAlign w:val="center"/>
          </w:tcPr>
          <w:p w14:paraId="42067370">
            <w:pPr>
              <w:adjustRightInd w:val="0"/>
              <w:snapToGrid w:val="0"/>
              <w:spacing w:line="320" w:lineRule="exact"/>
              <w:rPr>
                <w:rFonts w:hint="eastAsia" w:ascii="楷体" w:hAnsi="楷体" w:eastAsia="楷体"/>
              </w:rPr>
            </w:pPr>
            <w:r>
              <w:rPr>
                <w:rFonts w:hint="eastAsia" w:ascii="楷体" w:hAnsi="楷体" w:eastAsia="楷体"/>
                <w:sz w:val="20"/>
                <w:szCs w:val="21"/>
              </w:rPr>
              <w:t>外部评价与自我评价相结合，强调自我评价和自我反思</w:t>
            </w:r>
          </w:p>
        </w:tc>
      </w:tr>
      <w:tr w14:paraId="2053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0E548B02">
            <w:pPr>
              <w:adjustRightInd w:val="0"/>
              <w:snapToGrid w:val="0"/>
              <w:spacing w:line="320" w:lineRule="exact"/>
              <w:jc w:val="center"/>
              <w:rPr>
                <w:rFonts w:ascii="楷体" w:hAnsi="楷体" w:eastAsia="楷体"/>
                <w:szCs w:val="21"/>
              </w:rPr>
            </w:pPr>
            <w:r>
              <w:rPr>
                <w:rFonts w:hint="eastAsia" w:ascii="楷体" w:hAnsi="楷体" w:eastAsia="楷体"/>
                <w:szCs w:val="21"/>
              </w:rPr>
              <w:t>课堂小结</w:t>
            </w:r>
          </w:p>
          <w:p w14:paraId="1E2A1A8C">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5</w:t>
            </w:r>
            <w:r>
              <w:rPr>
                <w:rFonts w:ascii="楷体" w:hAnsi="楷体" w:eastAsia="楷体"/>
                <w:szCs w:val="21"/>
              </w:rPr>
              <w:t>min)</w:t>
            </w:r>
          </w:p>
        </w:tc>
        <w:tc>
          <w:tcPr>
            <w:tcW w:w="3136" w:type="dxa"/>
            <w:gridSpan w:val="2"/>
            <w:vAlign w:val="center"/>
          </w:tcPr>
          <w:p w14:paraId="2E895EFA">
            <w:pPr>
              <w:rPr>
                <w:rFonts w:hint="default" w:ascii="楷体" w:hAnsi="楷体" w:eastAsia="楷体"/>
                <w:sz w:val="20"/>
                <w:szCs w:val="21"/>
                <w:lang w:val="en-US" w:eastAsia="zh-CN"/>
              </w:rPr>
            </w:pPr>
            <w:r>
              <w:rPr>
                <w:rFonts w:hint="eastAsia" w:ascii="楷体" w:hAnsi="楷体" w:eastAsia="楷体"/>
                <w:sz w:val="20"/>
                <w:szCs w:val="21"/>
                <w:lang w:val="en-US" w:eastAsia="zh-CN"/>
              </w:rPr>
              <w:t>总结、强调中餐零点餐台的布置流程及标准，巩固知识。</w:t>
            </w:r>
          </w:p>
        </w:tc>
        <w:tc>
          <w:tcPr>
            <w:tcW w:w="1370" w:type="dxa"/>
            <w:vAlign w:val="center"/>
          </w:tcPr>
          <w:p w14:paraId="69090FE3">
            <w:pPr>
              <w:snapToGrid w:val="0"/>
              <w:spacing w:line="320" w:lineRule="exact"/>
              <w:rPr>
                <w:rFonts w:ascii="楷体" w:hAnsi="楷体" w:eastAsia="楷体"/>
                <w:sz w:val="20"/>
                <w:szCs w:val="21"/>
              </w:rPr>
            </w:pPr>
            <w:r>
              <w:rPr>
                <w:rFonts w:hint="eastAsia" w:ascii="楷体" w:hAnsi="楷体" w:eastAsia="楷体"/>
                <w:sz w:val="20"/>
                <w:szCs w:val="21"/>
              </w:rPr>
              <w:t>教师引导学生对课堂总结</w:t>
            </w:r>
          </w:p>
        </w:tc>
        <w:tc>
          <w:tcPr>
            <w:tcW w:w="1860" w:type="dxa"/>
            <w:gridSpan w:val="2"/>
            <w:vAlign w:val="center"/>
          </w:tcPr>
          <w:p w14:paraId="10AD41D3">
            <w:pPr>
              <w:snapToGrid w:val="0"/>
              <w:spacing w:line="320" w:lineRule="exact"/>
              <w:jc w:val="left"/>
              <w:rPr>
                <w:rFonts w:hint="eastAsia" w:ascii="楷体" w:hAnsi="楷体" w:eastAsia="楷体"/>
                <w:sz w:val="20"/>
                <w:szCs w:val="21"/>
              </w:rPr>
            </w:pPr>
            <w:r>
              <w:rPr>
                <w:rFonts w:hint="eastAsia" w:ascii="楷体" w:hAnsi="楷体" w:eastAsia="楷体"/>
                <w:sz w:val="20"/>
                <w:szCs w:val="21"/>
              </w:rPr>
              <w:t>学生进行本次课的课堂总结</w:t>
            </w:r>
          </w:p>
        </w:tc>
        <w:tc>
          <w:tcPr>
            <w:tcW w:w="936" w:type="dxa"/>
            <w:vAlign w:val="center"/>
          </w:tcPr>
          <w:p w14:paraId="4BE0DA1C">
            <w:pPr>
              <w:adjustRightInd w:val="0"/>
              <w:snapToGrid w:val="0"/>
              <w:spacing w:line="320" w:lineRule="exact"/>
              <w:rPr>
                <w:rFonts w:hint="eastAsia" w:ascii="楷体" w:hAnsi="楷体" w:eastAsia="楷体"/>
                <w:sz w:val="20"/>
                <w:szCs w:val="21"/>
              </w:rPr>
            </w:pPr>
            <w:r>
              <w:rPr>
                <w:rFonts w:hint="eastAsia" w:ascii="楷体" w:hAnsi="楷体" w:eastAsia="楷体"/>
                <w:sz w:val="20"/>
                <w:szCs w:val="21"/>
              </w:rPr>
              <w:t>对所学内容进行回顾，加深理解</w:t>
            </w:r>
          </w:p>
        </w:tc>
      </w:tr>
      <w:tr w14:paraId="60D4C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276" w:type="dxa"/>
            <w:vAlign w:val="center"/>
          </w:tcPr>
          <w:p w14:paraId="2768E91D">
            <w:pPr>
              <w:adjustRightInd w:val="0"/>
              <w:snapToGrid w:val="0"/>
              <w:spacing w:line="320" w:lineRule="exact"/>
              <w:jc w:val="center"/>
              <w:rPr>
                <w:rFonts w:hint="eastAsia" w:ascii="楷体" w:hAnsi="楷体" w:eastAsia="楷体"/>
                <w:szCs w:val="21"/>
              </w:rPr>
            </w:pPr>
            <w:r>
              <w:rPr>
                <w:rFonts w:hint="eastAsia" w:ascii="楷体" w:hAnsi="楷体" w:eastAsia="楷体"/>
                <w:szCs w:val="21"/>
              </w:rPr>
              <w:t>布置作业</w:t>
            </w:r>
          </w:p>
          <w:p w14:paraId="3C00B3AB">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5</w:t>
            </w:r>
            <w:r>
              <w:rPr>
                <w:rFonts w:ascii="楷体" w:hAnsi="楷体" w:eastAsia="楷体"/>
                <w:szCs w:val="21"/>
              </w:rPr>
              <w:t>min)</w:t>
            </w:r>
          </w:p>
        </w:tc>
        <w:tc>
          <w:tcPr>
            <w:tcW w:w="3136" w:type="dxa"/>
            <w:gridSpan w:val="2"/>
            <w:vAlign w:val="center"/>
          </w:tcPr>
          <w:p w14:paraId="635B3FFE">
            <w:pPr>
              <w:rPr>
                <w:rFonts w:ascii="楷体" w:hAnsi="楷体" w:eastAsia="楷体"/>
                <w:szCs w:val="21"/>
              </w:rPr>
            </w:pPr>
            <w:r>
              <w:rPr>
                <w:rFonts w:hint="eastAsia" w:ascii="楷体" w:hAnsi="楷体" w:eastAsia="楷体"/>
                <w:sz w:val="20"/>
                <w:szCs w:val="21"/>
                <w:lang w:val="en-US" w:eastAsia="zh-CN"/>
              </w:rPr>
              <w:t>课后进行中餐厅六人零点餐台布置的练习并拍摄操作视频。</w:t>
            </w:r>
          </w:p>
        </w:tc>
        <w:tc>
          <w:tcPr>
            <w:tcW w:w="1370" w:type="dxa"/>
            <w:vAlign w:val="center"/>
          </w:tcPr>
          <w:p w14:paraId="4ABEF826">
            <w:pPr>
              <w:snapToGrid w:val="0"/>
              <w:spacing w:line="320" w:lineRule="exact"/>
              <w:rPr>
                <w:rFonts w:ascii="楷体" w:hAnsi="楷体" w:eastAsia="楷体"/>
                <w:szCs w:val="21"/>
              </w:rPr>
            </w:pPr>
            <w:r>
              <w:rPr>
                <w:rFonts w:ascii="楷体" w:hAnsi="楷体" w:eastAsia="楷体"/>
              </w:rPr>
              <w:t>教师布置题目</w:t>
            </w:r>
          </w:p>
        </w:tc>
        <w:tc>
          <w:tcPr>
            <w:tcW w:w="1860" w:type="dxa"/>
            <w:gridSpan w:val="2"/>
            <w:vAlign w:val="center"/>
          </w:tcPr>
          <w:p w14:paraId="5E22DD88">
            <w:pPr>
              <w:snapToGrid w:val="0"/>
              <w:spacing w:line="320" w:lineRule="exact"/>
              <w:jc w:val="left"/>
              <w:rPr>
                <w:rFonts w:ascii="楷体" w:hAnsi="楷体" w:eastAsia="楷体"/>
                <w:szCs w:val="21"/>
              </w:rPr>
            </w:pPr>
            <w:r>
              <w:rPr>
                <w:rFonts w:ascii="楷体" w:hAnsi="楷体" w:eastAsia="楷体"/>
              </w:rPr>
              <w:t>学生完成作业</w:t>
            </w:r>
          </w:p>
        </w:tc>
        <w:tc>
          <w:tcPr>
            <w:tcW w:w="936" w:type="dxa"/>
            <w:vAlign w:val="center"/>
          </w:tcPr>
          <w:p w14:paraId="52C90AF0">
            <w:pPr>
              <w:adjustRightInd w:val="0"/>
              <w:snapToGrid w:val="0"/>
              <w:spacing w:line="320" w:lineRule="exact"/>
              <w:rPr>
                <w:rFonts w:ascii="楷体" w:hAnsi="楷体" w:eastAsia="楷体"/>
                <w:szCs w:val="21"/>
              </w:rPr>
            </w:pPr>
            <w:r>
              <w:rPr>
                <w:rFonts w:ascii="楷体" w:hAnsi="楷体" w:eastAsia="楷体"/>
              </w:rPr>
              <w:t>加深学生对技术操作印象。</w:t>
            </w:r>
          </w:p>
        </w:tc>
      </w:tr>
      <w:tr w14:paraId="3E7E5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1276" w:type="dxa"/>
            <w:vAlign w:val="center"/>
          </w:tcPr>
          <w:p w14:paraId="157F6AAA">
            <w:pPr>
              <w:adjustRightInd w:val="0"/>
              <w:snapToGrid w:val="0"/>
              <w:spacing w:line="320" w:lineRule="exact"/>
              <w:jc w:val="center"/>
              <w:rPr>
                <w:b/>
              </w:rPr>
            </w:pPr>
            <w:r>
              <w:rPr>
                <w:rFonts w:hint="eastAsia" w:ascii="楷体" w:hAnsi="楷体" w:eastAsia="楷体"/>
                <w:szCs w:val="21"/>
                <w:lang w:val="en-US" w:eastAsia="zh-CN"/>
              </w:rPr>
              <w:t>教学反思</w:t>
            </w:r>
          </w:p>
        </w:tc>
        <w:tc>
          <w:tcPr>
            <w:tcW w:w="7302" w:type="dxa"/>
            <w:gridSpan w:val="6"/>
          </w:tcPr>
          <w:p w14:paraId="32533BB0">
            <w:pPr>
              <w:pStyle w:val="14"/>
              <w:ind w:left="420" w:firstLine="0" w:firstLineChars="0"/>
            </w:pPr>
          </w:p>
        </w:tc>
      </w:tr>
    </w:tbl>
    <w:p w14:paraId="31ED05FA">
      <w:pPr>
        <w:rPr>
          <w:rFonts w:hint="default"/>
          <w:sz w:val="28"/>
          <w:szCs w:val="32"/>
          <w:highlight w:val="yellow"/>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5192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3DE1A">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93DE1A">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E47F3">
    <w:pPr>
      <w:pStyle w:val="6"/>
      <w:pBdr>
        <w:bottom w:val="none" w:color="auto" w:sz="0" w:space="1"/>
      </w:pBdr>
      <w:jc w:val="righ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餐饮服务教案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2BFB0"/>
    <w:multiLevelType w:val="singleLevel"/>
    <w:tmpl w:val="D172BFB0"/>
    <w:lvl w:ilvl="0" w:tentative="0">
      <w:start w:val="1"/>
      <w:numFmt w:val="decimal"/>
      <w:suff w:val="nothing"/>
      <w:lvlText w:val="（%1）"/>
      <w:lvlJc w:val="left"/>
    </w:lvl>
  </w:abstractNum>
  <w:abstractNum w:abstractNumId="1">
    <w:nsid w:val="DAA68A6C"/>
    <w:multiLevelType w:val="singleLevel"/>
    <w:tmpl w:val="DAA68A6C"/>
    <w:lvl w:ilvl="0" w:tentative="0">
      <w:start w:val="1"/>
      <w:numFmt w:val="decimal"/>
      <w:lvlText w:val="%1."/>
      <w:lvlJc w:val="left"/>
      <w:pPr>
        <w:tabs>
          <w:tab w:val="left" w:pos="312"/>
        </w:tabs>
      </w:pPr>
    </w:lvl>
  </w:abstractNum>
  <w:abstractNum w:abstractNumId="2">
    <w:nsid w:val="49DD6D9F"/>
    <w:multiLevelType w:val="singleLevel"/>
    <w:tmpl w:val="49DD6D9F"/>
    <w:lvl w:ilvl="0" w:tentative="0">
      <w:start w:val="1"/>
      <w:numFmt w:val="decimal"/>
      <w:lvlText w:val="%1."/>
      <w:lvlJc w:val="left"/>
      <w:pPr>
        <w:tabs>
          <w:tab w:val="left" w:pos="312"/>
        </w:tabs>
      </w:pPr>
    </w:lvl>
  </w:abstractNum>
  <w:abstractNum w:abstractNumId="3">
    <w:nsid w:val="64E57CB9"/>
    <w:multiLevelType w:val="singleLevel"/>
    <w:tmpl w:val="64E57CB9"/>
    <w:lvl w:ilvl="0" w:tentative="0">
      <w:start w:val="1"/>
      <w:numFmt w:val="decimal"/>
      <w:lvlText w:val="%1."/>
      <w:lvlJc w:val="left"/>
      <w:pPr>
        <w:tabs>
          <w:tab w:val="left" w:pos="312"/>
        </w:tabs>
      </w:pPr>
    </w:lvl>
  </w:abstractNum>
  <w:abstractNum w:abstractNumId="4">
    <w:nsid w:val="78F449CE"/>
    <w:multiLevelType w:val="singleLevel"/>
    <w:tmpl w:val="78F449CE"/>
    <w:lvl w:ilvl="0" w:tentative="0">
      <w:start w:val="1"/>
      <w:numFmt w:val="decimal"/>
      <w:suff w:val="nothing"/>
      <w:lvlText w:val="（%1）"/>
      <w:lvlJc w:val="left"/>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zYWE1YmNhNDJhMTk1MTAwYTA4MzRhM2FkODZhNDUifQ=="/>
  </w:docVars>
  <w:rsids>
    <w:rsidRoot w:val="00172A27"/>
    <w:rsid w:val="000A3C1C"/>
    <w:rsid w:val="00157729"/>
    <w:rsid w:val="001C3C50"/>
    <w:rsid w:val="002012EF"/>
    <w:rsid w:val="0024060C"/>
    <w:rsid w:val="00263099"/>
    <w:rsid w:val="002A30BD"/>
    <w:rsid w:val="002F7592"/>
    <w:rsid w:val="00362219"/>
    <w:rsid w:val="00375803"/>
    <w:rsid w:val="003A7670"/>
    <w:rsid w:val="003C39E4"/>
    <w:rsid w:val="0043334C"/>
    <w:rsid w:val="00463542"/>
    <w:rsid w:val="004B58C9"/>
    <w:rsid w:val="004D230C"/>
    <w:rsid w:val="004F4898"/>
    <w:rsid w:val="00542B9F"/>
    <w:rsid w:val="005923DC"/>
    <w:rsid w:val="005F4880"/>
    <w:rsid w:val="00614523"/>
    <w:rsid w:val="00631978"/>
    <w:rsid w:val="00656128"/>
    <w:rsid w:val="00757571"/>
    <w:rsid w:val="007916B2"/>
    <w:rsid w:val="007E439B"/>
    <w:rsid w:val="007F3E0E"/>
    <w:rsid w:val="007F7E59"/>
    <w:rsid w:val="00815B9E"/>
    <w:rsid w:val="00833772"/>
    <w:rsid w:val="008A698E"/>
    <w:rsid w:val="008B5249"/>
    <w:rsid w:val="00926229"/>
    <w:rsid w:val="009F5BCA"/>
    <w:rsid w:val="00A41DD9"/>
    <w:rsid w:val="00A70C1B"/>
    <w:rsid w:val="00AA685B"/>
    <w:rsid w:val="00AB31C5"/>
    <w:rsid w:val="00B97813"/>
    <w:rsid w:val="00C065C8"/>
    <w:rsid w:val="00C30796"/>
    <w:rsid w:val="00C36589"/>
    <w:rsid w:val="00C45929"/>
    <w:rsid w:val="00C57B93"/>
    <w:rsid w:val="00C77CF7"/>
    <w:rsid w:val="00C806FB"/>
    <w:rsid w:val="00CD23AC"/>
    <w:rsid w:val="00CD4733"/>
    <w:rsid w:val="00CF3898"/>
    <w:rsid w:val="00D3765A"/>
    <w:rsid w:val="00DA5A88"/>
    <w:rsid w:val="00DE383C"/>
    <w:rsid w:val="00E0276A"/>
    <w:rsid w:val="00E34095"/>
    <w:rsid w:val="00E91DB3"/>
    <w:rsid w:val="00EE363C"/>
    <w:rsid w:val="00F921A9"/>
    <w:rsid w:val="00FD19ED"/>
    <w:rsid w:val="00FD2A1A"/>
    <w:rsid w:val="02D3651B"/>
    <w:rsid w:val="034445B5"/>
    <w:rsid w:val="0410611F"/>
    <w:rsid w:val="048F7035"/>
    <w:rsid w:val="0790714B"/>
    <w:rsid w:val="07C7544C"/>
    <w:rsid w:val="07D478A0"/>
    <w:rsid w:val="085B2E69"/>
    <w:rsid w:val="09731EC5"/>
    <w:rsid w:val="09EF4DDA"/>
    <w:rsid w:val="0B753148"/>
    <w:rsid w:val="0CB83C29"/>
    <w:rsid w:val="0D0D0248"/>
    <w:rsid w:val="0E0B4690"/>
    <w:rsid w:val="0F2A7D0D"/>
    <w:rsid w:val="0FBA106F"/>
    <w:rsid w:val="107453F4"/>
    <w:rsid w:val="10E10DC6"/>
    <w:rsid w:val="125735A8"/>
    <w:rsid w:val="127777A6"/>
    <w:rsid w:val="13816D08"/>
    <w:rsid w:val="14E72EA8"/>
    <w:rsid w:val="1B9E2247"/>
    <w:rsid w:val="1D0A2D8B"/>
    <w:rsid w:val="1D37025D"/>
    <w:rsid w:val="1D9E652E"/>
    <w:rsid w:val="1E3E386E"/>
    <w:rsid w:val="1EC27FFB"/>
    <w:rsid w:val="1F2B5BA0"/>
    <w:rsid w:val="20083C64"/>
    <w:rsid w:val="25DE1BBE"/>
    <w:rsid w:val="26061FD1"/>
    <w:rsid w:val="26357304"/>
    <w:rsid w:val="273026C9"/>
    <w:rsid w:val="29233D8C"/>
    <w:rsid w:val="2A900D36"/>
    <w:rsid w:val="2B2C33CC"/>
    <w:rsid w:val="2B430715"/>
    <w:rsid w:val="2C840FE5"/>
    <w:rsid w:val="2CDC6E1E"/>
    <w:rsid w:val="2E701821"/>
    <w:rsid w:val="2ECE6548"/>
    <w:rsid w:val="2F1E7C61"/>
    <w:rsid w:val="2F3D35E7"/>
    <w:rsid w:val="2F776BDF"/>
    <w:rsid w:val="307757A0"/>
    <w:rsid w:val="32607DFF"/>
    <w:rsid w:val="3380163D"/>
    <w:rsid w:val="355B1AD5"/>
    <w:rsid w:val="355B5916"/>
    <w:rsid w:val="36432BB5"/>
    <w:rsid w:val="384635F3"/>
    <w:rsid w:val="389B393F"/>
    <w:rsid w:val="395A7356"/>
    <w:rsid w:val="39E11825"/>
    <w:rsid w:val="3A2D450E"/>
    <w:rsid w:val="3AA0523C"/>
    <w:rsid w:val="3B0D2012"/>
    <w:rsid w:val="3C7A332A"/>
    <w:rsid w:val="3D3056F4"/>
    <w:rsid w:val="3D5278E3"/>
    <w:rsid w:val="3F0F2990"/>
    <w:rsid w:val="407F5E9B"/>
    <w:rsid w:val="40A84E4B"/>
    <w:rsid w:val="40C00B76"/>
    <w:rsid w:val="41BB22B3"/>
    <w:rsid w:val="43DB302E"/>
    <w:rsid w:val="4420119C"/>
    <w:rsid w:val="467F21AA"/>
    <w:rsid w:val="49492F43"/>
    <w:rsid w:val="4A325785"/>
    <w:rsid w:val="4A416002"/>
    <w:rsid w:val="4C2757BD"/>
    <w:rsid w:val="4DFA312C"/>
    <w:rsid w:val="4E093099"/>
    <w:rsid w:val="4E4C55F8"/>
    <w:rsid w:val="4EDD6607"/>
    <w:rsid w:val="4F691C49"/>
    <w:rsid w:val="4F870321"/>
    <w:rsid w:val="562B40FC"/>
    <w:rsid w:val="57B10631"/>
    <w:rsid w:val="59561490"/>
    <w:rsid w:val="597E4543"/>
    <w:rsid w:val="5B6836FC"/>
    <w:rsid w:val="5BF8066D"/>
    <w:rsid w:val="5C1D6295"/>
    <w:rsid w:val="5CFC234E"/>
    <w:rsid w:val="5DDB0D13"/>
    <w:rsid w:val="5DE522FA"/>
    <w:rsid w:val="5E783C56"/>
    <w:rsid w:val="5F2416E8"/>
    <w:rsid w:val="604069F6"/>
    <w:rsid w:val="608D5FA4"/>
    <w:rsid w:val="60BF3A9E"/>
    <w:rsid w:val="60EF11EF"/>
    <w:rsid w:val="61483DB4"/>
    <w:rsid w:val="626522EB"/>
    <w:rsid w:val="62DB3FB8"/>
    <w:rsid w:val="63EE3597"/>
    <w:rsid w:val="64C4661B"/>
    <w:rsid w:val="652F02C2"/>
    <w:rsid w:val="657B518E"/>
    <w:rsid w:val="65A45465"/>
    <w:rsid w:val="661C75BD"/>
    <w:rsid w:val="68897849"/>
    <w:rsid w:val="6B612728"/>
    <w:rsid w:val="6C11022F"/>
    <w:rsid w:val="6DA95225"/>
    <w:rsid w:val="6E380D0C"/>
    <w:rsid w:val="70BB7CF2"/>
    <w:rsid w:val="70FA499F"/>
    <w:rsid w:val="712612F0"/>
    <w:rsid w:val="7383441F"/>
    <w:rsid w:val="73BF0F89"/>
    <w:rsid w:val="759933EA"/>
    <w:rsid w:val="783D3B6F"/>
    <w:rsid w:val="7A684727"/>
    <w:rsid w:val="7A7204C7"/>
    <w:rsid w:val="7B5B40CA"/>
    <w:rsid w:val="7BB83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120" w:after="120"/>
      <w:outlineLvl w:val="2"/>
    </w:pPr>
    <w:rPr>
      <w:rFonts w:eastAsia="黑体"/>
      <w:b/>
      <w:bCs/>
      <w:sz w:val="28"/>
      <w:szCs w:val="32"/>
    </w:rPr>
  </w:style>
  <w:style w:type="paragraph" w:styleId="3">
    <w:name w:val="heading 4"/>
    <w:basedOn w:val="1"/>
    <w:next w:val="1"/>
    <w:autoRedefine/>
    <w:qFormat/>
    <w:uiPriority w:val="0"/>
    <w:pPr>
      <w:keepNext/>
      <w:keepLines/>
      <w:spacing w:before="120" w:after="120"/>
      <w:outlineLvl w:val="3"/>
    </w:pPr>
    <w:rPr>
      <w:rFonts w:ascii="Cambria" w:hAnsi="Cambria" w:eastAsia="宋体" w:cs="Times New Roman"/>
      <w:b/>
      <w:bCs/>
      <w:sz w:val="24"/>
      <w:szCs w:val="28"/>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5"/>
    <w:autoRedefine/>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字符"/>
    <w:basedOn w:val="10"/>
    <w:link w:val="6"/>
    <w:autoRedefine/>
    <w:qFormat/>
    <w:uiPriority w:val="99"/>
    <w:rPr>
      <w:sz w:val="18"/>
      <w:szCs w:val="18"/>
    </w:rPr>
  </w:style>
  <w:style w:type="character" w:customStyle="1" w:styleId="13">
    <w:name w:val="页脚 字符"/>
    <w:basedOn w:val="10"/>
    <w:link w:val="5"/>
    <w:autoRedefine/>
    <w:qFormat/>
    <w:uiPriority w:val="99"/>
    <w:rPr>
      <w:sz w:val="18"/>
      <w:szCs w:val="18"/>
    </w:rPr>
  </w:style>
  <w:style w:type="paragraph" w:customStyle="1" w:styleId="14">
    <w:name w:val="列表段落1"/>
    <w:basedOn w:val="1"/>
    <w:autoRedefine/>
    <w:qFormat/>
    <w:uiPriority w:val="34"/>
    <w:pPr>
      <w:ind w:firstLine="420" w:firstLineChars="200"/>
    </w:pPr>
    <w:rPr>
      <w:rFonts w:ascii="Calibri" w:hAnsi="Calibri" w:eastAsia="宋体" w:cs="Times New Roman"/>
    </w:rPr>
  </w:style>
  <w:style w:type="character" w:customStyle="1" w:styleId="15">
    <w:name w:val="批注框文本 字符"/>
    <w:basedOn w:val="10"/>
    <w:link w:val="4"/>
    <w:autoRedefine/>
    <w:semiHidden/>
    <w:qFormat/>
    <w:uiPriority w:val="99"/>
    <w:rPr>
      <w:sz w:val="18"/>
      <w:szCs w:val="18"/>
    </w:rPr>
  </w:style>
  <w:style w:type="paragraph" w:styleId="1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77341E-8D43-4998-9827-A19FB881B4C1}">
  <ds:schemaRefs/>
</ds:datastoreItem>
</file>

<file path=docProps/app.xml><?xml version="1.0" encoding="utf-8"?>
<Properties xmlns="http://schemas.openxmlformats.org/officeDocument/2006/extended-properties" xmlns:vt="http://schemas.openxmlformats.org/officeDocument/2006/docPropsVTypes">
  <Template>Normal</Template>
  <Company>mycomputer</Company>
  <Pages>4</Pages>
  <Words>1867</Words>
  <Characters>1939</Characters>
  <Lines>18</Lines>
  <Paragraphs>5</Paragraphs>
  <TotalTime>25</TotalTime>
  <ScaleCrop>false</ScaleCrop>
  <LinksUpToDate>false</LinksUpToDate>
  <CharactersWithSpaces>1952</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2023-06-06T00:27:00Z</dcterms:created>
  <dc:creator>Administrator</dc:creator>
  <cp:lastModifiedBy>Wang</cp:lastModifiedBy>
  <dcterms:modified xsi:type="dcterms:W3CDTF">2024-09-01T08:26:15Z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DEA0250AB5664FFFB5DFDA0031C03221_13</vt:lpwstr>
  </property>
</Properties>
</file>