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DC0EF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主题五 学习任务4 鸡尾酒调制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27CB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FD057C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0EBA3D77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7599E1C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17821CDA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00BB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BB199C6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44225636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主题五 学习任务4 鸡尾酒调制2</w:t>
            </w:r>
          </w:p>
        </w:tc>
      </w:tr>
      <w:tr w14:paraId="6F3B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891269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5EA7AAD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调酒实训室</w:t>
            </w:r>
          </w:p>
        </w:tc>
        <w:tc>
          <w:tcPr>
            <w:tcW w:w="2307" w:type="dxa"/>
            <w:gridSpan w:val="2"/>
            <w:vAlign w:val="center"/>
          </w:tcPr>
          <w:p w14:paraId="7724F34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247F769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18C7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63B4AD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7D0E6DAF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3BF5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4CAFC4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30D5E23D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讲授法、讨论法、示范法、操作法</w:t>
            </w:r>
          </w:p>
        </w:tc>
      </w:tr>
      <w:tr w14:paraId="3EFD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60" w:type="dxa"/>
            <w:gridSpan w:val="2"/>
            <w:vAlign w:val="center"/>
          </w:tcPr>
          <w:p w14:paraId="7A59968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3797338D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知识目标：掌握鸡尾酒的基本调制手法；熟知常见鸡尾酒的调制配方</w:t>
            </w:r>
          </w:p>
          <w:p w14:paraId="3BC23F39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能力目标：能按照正确的程序与配方调制常见鸡尾酒</w:t>
            </w:r>
          </w:p>
          <w:p w14:paraId="495D8991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素质目标：培养学生创新精神和与时俱进的精神</w:t>
            </w:r>
          </w:p>
        </w:tc>
      </w:tr>
      <w:tr w14:paraId="27A6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60" w:type="dxa"/>
            <w:gridSpan w:val="2"/>
            <w:vAlign w:val="center"/>
          </w:tcPr>
          <w:p w14:paraId="6D16CE0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7C50B301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鸡尾酒的基本调制手法</w:t>
            </w:r>
          </w:p>
        </w:tc>
      </w:tr>
      <w:tr w14:paraId="2AA7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0" w:type="dxa"/>
            <w:gridSpan w:val="2"/>
            <w:vAlign w:val="center"/>
          </w:tcPr>
          <w:p w14:paraId="5D26E91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367FB5CC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常见鸡尾酒的调制步骤</w:t>
            </w:r>
          </w:p>
        </w:tc>
      </w:tr>
      <w:tr w14:paraId="5B24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0" w:type="dxa"/>
            <w:gridSpan w:val="2"/>
            <w:vAlign w:val="center"/>
          </w:tcPr>
          <w:p w14:paraId="2576A07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1C3EC18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通过常见鸡尾酒的调制练习，引导学生进行自创，培养其创新精神</w:t>
            </w:r>
          </w:p>
        </w:tc>
      </w:tr>
      <w:tr w14:paraId="541C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7160822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7DD7FC02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教案、微课资源、案例、调制鸡尾酒的器具和酒具</w:t>
            </w:r>
          </w:p>
        </w:tc>
      </w:tr>
      <w:tr w14:paraId="0AED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18114B0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7C86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1D55D14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1345FBD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17D53E1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0640177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71C53E8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249692A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5D9C858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35DC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6" w:type="dxa"/>
            <w:vAlign w:val="center"/>
          </w:tcPr>
          <w:p w14:paraId="296CB7FD">
            <w:pPr>
              <w:jc w:val="center"/>
              <w:rPr>
                <w:rFonts w:ascii="楷体" w:hAnsi="楷体" w:eastAsia="楷体"/>
              </w:rPr>
            </w:pPr>
          </w:p>
          <w:p w14:paraId="42F2EB50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</w:tc>
        <w:tc>
          <w:tcPr>
            <w:tcW w:w="3136" w:type="dxa"/>
            <w:gridSpan w:val="2"/>
            <w:vAlign w:val="center"/>
          </w:tcPr>
          <w:p w14:paraId="7614EE1D">
            <w:pPr>
              <w:pStyle w:val="14"/>
              <w:snapToGrid w:val="0"/>
              <w:spacing w:line="360" w:lineRule="auto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网络搜索鸡尾酒调制视频，观察有哪些调制手法？</w:t>
            </w:r>
          </w:p>
        </w:tc>
        <w:tc>
          <w:tcPr>
            <w:tcW w:w="1370" w:type="dxa"/>
            <w:vAlign w:val="center"/>
          </w:tcPr>
          <w:p w14:paraId="35B10F50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0CEC57EE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681002A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58E3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76" w:type="dxa"/>
            <w:vAlign w:val="center"/>
          </w:tcPr>
          <w:p w14:paraId="2828855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32E79EC6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1EA830FD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观看鸡尾酒比赛的视频，观察选手的操作手法。</w:t>
            </w:r>
          </w:p>
        </w:tc>
        <w:tc>
          <w:tcPr>
            <w:tcW w:w="1370" w:type="dxa"/>
            <w:vAlign w:val="center"/>
          </w:tcPr>
          <w:p w14:paraId="2F9FEF38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1F7FDAF2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根据课前准备内容</w:t>
            </w:r>
            <w:r>
              <w:rPr>
                <w:rFonts w:ascii="楷体" w:hAnsi="楷体" w:eastAsia="楷体"/>
              </w:rPr>
              <w:t>分组</w:t>
            </w:r>
            <w:r>
              <w:rPr>
                <w:rFonts w:hint="eastAsia" w:ascii="楷体" w:hAnsi="楷体" w:eastAsia="楷体"/>
                <w:lang w:val="en-US" w:eastAsia="zh-CN"/>
              </w:rPr>
              <w:t>讨论</w:t>
            </w:r>
            <w:r>
              <w:rPr>
                <w:rFonts w:ascii="楷体" w:hAnsi="楷体" w:eastAsia="楷体"/>
              </w:rPr>
              <w:t>分析</w:t>
            </w:r>
          </w:p>
        </w:tc>
        <w:tc>
          <w:tcPr>
            <w:tcW w:w="936" w:type="dxa"/>
            <w:vAlign w:val="center"/>
          </w:tcPr>
          <w:p w14:paraId="7F11798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让学生成为问题的分析者与解答者</w:t>
            </w:r>
          </w:p>
        </w:tc>
      </w:tr>
      <w:tr w14:paraId="09D6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76" w:type="dxa"/>
            <w:vAlign w:val="center"/>
          </w:tcPr>
          <w:p w14:paraId="1CCAA42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1E4132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3D00471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根据观看的视频和课前收集的资料，整理调制鸡尾酒的基本手法</w:t>
            </w:r>
          </w:p>
        </w:tc>
        <w:tc>
          <w:tcPr>
            <w:tcW w:w="1370" w:type="dxa"/>
            <w:vAlign w:val="center"/>
          </w:tcPr>
          <w:p w14:paraId="52805BD3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</w:tc>
        <w:tc>
          <w:tcPr>
            <w:tcW w:w="1860" w:type="dxa"/>
            <w:gridSpan w:val="2"/>
            <w:vAlign w:val="center"/>
          </w:tcPr>
          <w:p w14:paraId="0C0578BF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学生展示预习成果，每组派出代表回答</w:t>
            </w:r>
          </w:p>
        </w:tc>
        <w:tc>
          <w:tcPr>
            <w:tcW w:w="936" w:type="dxa"/>
            <w:vAlign w:val="center"/>
          </w:tcPr>
          <w:p w14:paraId="4D8FB5B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5A16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3F332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12EA561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8C5341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（三）兑和法（Build）</w:t>
            </w:r>
          </w:p>
          <w:p w14:paraId="05EACD4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 xml:space="preserve"> 将配方中的酒水按配方比例直接倒入杯里,不需搅拌即可制成,但有时也需用吧勺紧贴杯壁慢慢地将酒水倒人,以免冲撞混合。</w:t>
            </w:r>
          </w:p>
          <w:p w14:paraId="69381435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调制鸡尾酒：自由古巴（调制配方和调制步骤详见任务工单）</w:t>
            </w:r>
          </w:p>
        </w:tc>
        <w:tc>
          <w:tcPr>
            <w:tcW w:w="1370" w:type="dxa"/>
            <w:vAlign w:val="center"/>
          </w:tcPr>
          <w:p w14:paraId="0A2E3D3B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教师结合理论</w:t>
            </w:r>
            <w:r>
              <w:rPr>
                <w:rFonts w:hint="eastAsia" w:ascii="楷体" w:hAnsi="楷体" w:eastAsia="楷体"/>
                <w:lang w:val="en-US" w:eastAsia="zh-CN"/>
              </w:rPr>
              <w:t>知识进行示范操作</w:t>
            </w:r>
          </w:p>
        </w:tc>
        <w:tc>
          <w:tcPr>
            <w:tcW w:w="1860" w:type="dxa"/>
            <w:gridSpan w:val="2"/>
            <w:vAlign w:val="center"/>
          </w:tcPr>
          <w:p w14:paraId="497A85E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仔细观看教师示范操作，</w:t>
            </w:r>
            <w:r>
              <w:rPr>
                <w:rFonts w:hint="eastAsia" w:ascii="楷体" w:hAnsi="楷体" w:eastAsia="楷体"/>
              </w:rPr>
              <w:t>对理论知识进行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，加深理解。</w:t>
            </w:r>
          </w:p>
        </w:tc>
        <w:tc>
          <w:tcPr>
            <w:tcW w:w="936" w:type="dxa"/>
            <w:vAlign w:val="center"/>
          </w:tcPr>
          <w:p w14:paraId="009C326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>让学生掌握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重点，促进知识的内化</w:t>
            </w:r>
          </w:p>
        </w:tc>
      </w:tr>
      <w:tr w14:paraId="7F4F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76" w:type="dxa"/>
            <w:vAlign w:val="center"/>
          </w:tcPr>
          <w:p w14:paraId="602097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345B82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A117D2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学生以小组为单位，调制鸡尾酒：</w:t>
            </w:r>
          </w:p>
          <w:p w14:paraId="398528C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小组成员按照任务工单中的调制配方和步骤，轮流进行鸡尾酒的调制；</w:t>
            </w:r>
          </w:p>
          <w:p w14:paraId="7F242DBF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操作完毕，每组组长展示本组作品，对本次操作进行总结</w:t>
            </w:r>
          </w:p>
        </w:tc>
        <w:tc>
          <w:tcPr>
            <w:tcW w:w="1370" w:type="dxa"/>
            <w:vAlign w:val="center"/>
          </w:tcPr>
          <w:p w14:paraId="6DBFA1E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029B2DF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2A75A0F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5AAB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276" w:type="dxa"/>
            <w:vAlign w:val="center"/>
          </w:tcPr>
          <w:p w14:paraId="5AD38EB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36E3E9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20E12C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490220</wp:posOffset>
                  </wp:positionV>
                  <wp:extent cx="1848485" cy="978535"/>
                  <wp:effectExtent l="0" t="0" r="18415" b="12065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师生一起评价各组的表现，选出最佳小组和最佳作品</w:t>
            </w:r>
          </w:p>
          <w:p w14:paraId="0C4C052D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4FD406B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26E67C1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2DD1821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5D7B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30D6E7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576AEB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2022510C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（四）漂浮法（float）</w:t>
            </w:r>
          </w:p>
          <w:p w14:paraId="706CBA97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200" w:firstLineChars="10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漂浮法是直接将配料依次倒入酒杯中,由于配料的密度不同,因此能够看到鸡尾酒有渐变色、分层的感觉。</w:t>
            </w:r>
          </w:p>
          <w:p w14:paraId="7065CBB7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200" w:firstLineChars="100"/>
              <w:rPr>
                <w:rFonts w:hint="default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调制鸡尾酒：B-52轰炸机（调制配方和调制步骤详见任务工单）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8E4762E">
            <w:pPr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教师结合理论</w:t>
            </w:r>
            <w:r>
              <w:rPr>
                <w:rFonts w:hint="eastAsia" w:ascii="楷体" w:hAnsi="楷体" w:eastAsia="楷体"/>
                <w:lang w:val="en-US" w:eastAsia="zh-CN"/>
              </w:rPr>
              <w:t>知识进行示范操作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D99CFE2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仔细观看教师示范操作，</w:t>
            </w:r>
            <w:r>
              <w:rPr>
                <w:rFonts w:hint="eastAsia" w:ascii="楷体" w:hAnsi="楷体" w:eastAsia="楷体"/>
              </w:rPr>
              <w:t>对理论知识进行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，加深理解。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3BB839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让学生掌握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重点，促进知识的内化</w:t>
            </w:r>
          </w:p>
        </w:tc>
      </w:tr>
      <w:tr w14:paraId="2A0F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300081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2A708BA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1C54AF3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学生以小组为单位，调制鸡尾酒：</w:t>
            </w:r>
          </w:p>
          <w:p w14:paraId="04AFF91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1.小组成员按照任务工单中的调制配方和步骤，轮流进行鸡尾酒的调制；</w:t>
            </w:r>
          </w:p>
          <w:p w14:paraId="6C839385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2.操作完毕，每组组长展示本组作品，对本次操作进行总结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FF7822E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56758CF9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BA9A14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5194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E4FC35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70F3A43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7F1488D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528320</wp:posOffset>
                  </wp:positionV>
                  <wp:extent cx="1851660" cy="1055370"/>
                  <wp:effectExtent l="0" t="0" r="15240" b="1143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师生一起评价各组的表现，选出最佳小组和最佳作品</w:t>
            </w:r>
          </w:p>
          <w:p w14:paraId="51A2BC2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80C8619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700641A8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1FA14D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416E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8A065F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588A94A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162C6ACD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（五）搅和法（Blend）</w:t>
            </w:r>
          </w:p>
          <w:p w14:paraId="3F893A42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200" w:firstLineChars="10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搅和法是把酒水与碎冰按配方比例放进电动搅拌机中,用电动搅拌机将各种预先准备好的材料混合起来,连碎冰带酒水一起倒入酒杯中。</w:t>
            </w:r>
          </w:p>
          <w:p w14:paraId="60EF07B1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200" w:firstLineChars="100"/>
              <w:rPr>
                <w:rFonts w:hint="default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调制鸡尾酒：椰林飘香（调制配方和调制步骤详见任务工单）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D043B9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教师结合理论</w:t>
            </w:r>
            <w:r>
              <w:rPr>
                <w:rFonts w:hint="eastAsia" w:ascii="楷体" w:hAnsi="楷体" w:eastAsia="楷体"/>
                <w:lang w:val="en-US" w:eastAsia="zh-CN"/>
              </w:rPr>
              <w:t>知识进行示范操作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40FB1D4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仔细观看教师示范操作，</w:t>
            </w:r>
            <w:r>
              <w:rPr>
                <w:rFonts w:hint="eastAsia" w:ascii="楷体" w:hAnsi="楷体" w:eastAsia="楷体"/>
              </w:rPr>
              <w:t>对理论知识进行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，加深理解。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F6B70F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让学生掌握</w:t>
            </w:r>
            <w:r>
              <w:rPr>
                <w:rFonts w:hint="eastAsia" w:ascii="楷体" w:hAnsi="楷体" w:eastAsia="楷体"/>
                <w:lang w:val="en-US" w:eastAsia="zh-CN"/>
              </w:rPr>
              <w:t>学习</w:t>
            </w:r>
            <w:r>
              <w:rPr>
                <w:rFonts w:hint="eastAsia" w:ascii="楷体" w:hAnsi="楷体" w:eastAsia="楷体"/>
              </w:rPr>
              <w:t>重点，促进知识的内化</w:t>
            </w:r>
          </w:p>
        </w:tc>
      </w:tr>
      <w:tr w14:paraId="1E64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8C29C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62AE45C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24FB43B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学生以小组为单位，调制鸡尾酒：</w:t>
            </w:r>
          </w:p>
          <w:p w14:paraId="79AFB5BD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1.小组成员按照任务工单中的调制配方和步骤，轮流进行鸡尾酒的调制；</w:t>
            </w:r>
          </w:p>
          <w:p w14:paraId="22934D8B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default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2.操作完毕，每组组长展示本组作品，对本次操作进行总结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4CEBBF9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1E2AFF45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6B3EE0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2C38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4A34C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7502E6C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422275</wp:posOffset>
                  </wp:positionV>
                  <wp:extent cx="1853565" cy="1090295"/>
                  <wp:effectExtent l="0" t="0" r="13335" b="14605"/>
                  <wp:wrapSquare wrapText="bothSides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师生一起评价各组的表现，选出最佳小组和最佳作品</w:t>
            </w:r>
          </w:p>
          <w:p w14:paraId="03BFDBA0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EB762B0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C25C0C8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222C90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0DE0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Align w:val="center"/>
          </w:tcPr>
          <w:p w14:paraId="2D2588D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477CB8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9C01523">
            <w:pPr>
              <w:ind w:firstLine="400" w:firstLineChars="200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鸡尾酒是酒吧、餐厅宴会的上乘饮料，又是社会活动和小型沙龙随意小酌的饮品。酒吧服务员为了满足客人的需求，需要推荐酒单中的特色饮品。所以，我们要掌握常见鸡尾酒的调制手法，并能根据客人的口味特点进行创新，调配出独特的鸡尾酒。</w:t>
            </w:r>
          </w:p>
        </w:tc>
        <w:tc>
          <w:tcPr>
            <w:tcW w:w="1370" w:type="dxa"/>
            <w:vAlign w:val="center"/>
          </w:tcPr>
          <w:p w14:paraId="55D7D1CA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747C145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389F77D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1F55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0868D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199D6F5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1B1B9D9">
            <w:pPr>
              <w:numPr>
                <w:ilvl w:val="0"/>
                <w:numId w:val="2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完成题库中本任务的习题；</w:t>
            </w:r>
          </w:p>
          <w:p w14:paraId="4CFAACD9">
            <w:pPr>
              <w:numPr>
                <w:ilvl w:val="0"/>
                <w:numId w:val="2"/>
              </w:num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课后练习：根据任务工单，练习调制银菲仕（搅和法）和彩虹鸡尾酒（漂浮法）、天使之吻（兑和法）。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904B947">
            <w:pPr>
              <w:adjustRightInd w:val="0"/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安排课后的学习任务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67867B5">
            <w:pPr>
              <w:adjustRightInd w:val="0"/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根据教师布置的任务进行准备</w:t>
            </w:r>
          </w:p>
        </w:tc>
        <w:tc>
          <w:tcPr>
            <w:tcW w:w="936" w:type="dxa"/>
            <w:vAlign w:val="center"/>
          </w:tcPr>
          <w:p w14:paraId="6BE2F39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</w:t>
            </w:r>
            <w:r>
              <w:rPr>
                <w:rFonts w:hint="eastAsia" w:ascii="楷体" w:hAnsi="楷体" w:eastAsia="楷体"/>
                <w:lang w:val="en-US" w:eastAsia="zh-CN"/>
              </w:rPr>
              <w:t>对知识的理解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掌握正确的学习方法 </w:t>
            </w:r>
          </w:p>
        </w:tc>
      </w:tr>
      <w:tr w14:paraId="0B7E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574A1663">
            <w:pPr>
              <w:ind w:firstLine="200" w:firstLineChars="100"/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72894160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鸡尾酒调制</w:t>
            </w:r>
          </w:p>
          <w:p w14:paraId="51AE2C1F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一、兑和法：自由古巴</w:t>
            </w:r>
          </w:p>
          <w:p w14:paraId="7365BDA7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二、漂浮法：B-52轰炸机</w:t>
            </w:r>
          </w:p>
          <w:p w14:paraId="05F4B861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三、搅和法：椰林飘香</w:t>
            </w:r>
          </w:p>
        </w:tc>
      </w:tr>
      <w:tr w14:paraId="2664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76" w:type="dxa"/>
            <w:vAlign w:val="center"/>
          </w:tcPr>
          <w:p w14:paraId="1A8002E7">
            <w:pPr>
              <w:spacing w:line="400" w:lineRule="exact"/>
              <w:jc w:val="center"/>
              <w:rPr>
                <w:b/>
              </w:rPr>
            </w:pPr>
            <w:bookmarkStart w:id="0" w:name="_GoBack" w:colFirst="0" w:colLast="4"/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  <w:vAlign w:val="top"/>
          </w:tcPr>
          <w:p w14:paraId="6843B346">
            <w:pPr>
              <w:pStyle w:val="14"/>
              <w:ind w:left="420" w:leftChars="0" w:firstLine="0" w:firstLineChars="0"/>
            </w:pPr>
          </w:p>
        </w:tc>
      </w:tr>
      <w:bookmarkEnd w:id="0"/>
    </w:tbl>
    <w:p w14:paraId="0E5A3A0C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399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8A01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D8A01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7C635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B1477"/>
    <w:multiLevelType w:val="singleLevel"/>
    <w:tmpl w:val="9DEB1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274D22"/>
    <w:multiLevelType w:val="singleLevel"/>
    <w:tmpl w:val="E7274D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C7F9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BF706B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5C05FA5"/>
    <w:rsid w:val="07D478A0"/>
    <w:rsid w:val="085B2E69"/>
    <w:rsid w:val="09731EC5"/>
    <w:rsid w:val="09EF4DDA"/>
    <w:rsid w:val="0B381EF4"/>
    <w:rsid w:val="0B753148"/>
    <w:rsid w:val="0CB83C29"/>
    <w:rsid w:val="0E0B4690"/>
    <w:rsid w:val="0F2A7D0D"/>
    <w:rsid w:val="0FBA106F"/>
    <w:rsid w:val="107453F4"/>
    <w:rsid w:val="10C81F6C"/>
    <w:rsid w:val="10E10DC6"/>
    <w:rsid w:val="118934A9"/>
    <w:rsid w:val="125735A8"/>
    <w:rsid w:val="127777A6"/>
    <w:rsid w:val="13816D08"/>
    <w:rsid w:val="14E72EA8"/>
    <w:rsid w:val="1A3A17E5"/>
    <w:rsid w:val="1A7B3BAB"/>
    <w:rsid w:val="1B9E2247"/>
    <w:rsid w:val="1D37025D"/>
    <w:rsid w:val="1D9E652E"/>
    <w:rsid w:val="1E3E386E"/>
    <w:rsid w:val="1EC27FFB"/>
    <w:rsid w:val="1F2B5BA0"/>
    <w:rsid w:val="20083C64"/>
    <w:rsid w:val="21272347"/>
    <w:rsid w:val="25DE1BBE"/>
    <w:rsid w:val="26061FD1"/>
    <w:rsid w:val="26357304"/>
    <w:rsid w:val="273026C9"/>
    <w:rsid w:val="29233D8C"/>
    <w:rsid w:val="2A900D36"/>
    <w:rsid w:val="2B2C33CC"/>
    <w:rsid w:val="2B430715"/>
    <w:rsid w:val="2C840FE5"/>
    <w:rsid w:val="2D3E2F42"/>
    <w:rsid w:val="2DCD7D9C"/>
    <w:rsid w:val="2E701821"/>
    <w:rsid w:val="2ECE6548"/>
    <w:rsid w:val="2EEF615C"/>
    <w:rsid w:val="2F1E7C61"/>
    <w:rsid w:val="2F3D35E7"/>
    <w:rsid w:val="2F776BDF"/>
    <w:rsid w:val="300F221C"/>
    <w:rsid w:val="307757A0"/>
    <w:rsid w:val="32607DFF"/>
    <w:rsid w:val="3380163D"/>
    <w:rsid w:val="355B1AD5"/>
    <w:rsid w:val="355B5916"/>
    <w:rsid w:val="36432BB5"/>
    <w:rsid w:val="368D0806"/>
    <w:rsid w:val="36CD7B4B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3FF90516"/>
    <w:rsid w:val="407F5E9B"/>
    <w:rsid w:val="40A84E4B"/>
    <w:rsid w:val="40C00B76"/>
    <w:rsid w:val="41BB22B3"/>
    <w:rsid w:val="4420119C"/>
    <w:rsid w:val="44901E7E"/>
    <w:rsid w:val="454F288C"/>
    <w:rsid w:val="462D07D2"/>
    <w:rsid w:val="467F21AA"/>
    <w:rsid w:val="49492F43"/>
    <w:rsid w:val="49E35145"/>
    <w:rsid w:val="4A325785"/>
    <w:rsid w:val="4A416002"/>
    <w:rsid w:val="4ADF5E03"/>
    <w:rsid w:val="4C2757BD"/>
    <w:rsid w:val="4DE93DD4"/>
    <w:rsid w:val="4E093099"/>
    <w:rsid w:val="4E4C55F8"/>
    <w:rsid w:val="4EDD6607"/>
    <w:rsid w:val="4F691C49"/>
    <w:rsid w:val="51475FBA"/>
    <w:rsid w:val="51931C3E"/>
    <w:rsid w:val="562B40FC"/>
    <w:rsid w:val="57B10631"/>
    <w:rsid w:val="59561490"/>
    <w:rsid w:val="597E4543"/>
    <w:rsid w:val="5B6836FC"/>
    <w:rsid w:val="5BF8066D"/>
    <w:rsid w:val="5C1D6295"/>
    <w:rsid w:val="5CFC234E"/>
    <w:rsid w:val="5D4706BB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BDA5F51"/>
    <w:rsid w:val="6C11022F"/>
    <w:rsid w:val="6DA95225"/>
    <w:rsid w:val="6DE638CB"/>
    <w:rsid w:val="6E380D0C"/>
    <w:rsid w:val="70FA499F"/>
    <w:rsid w:val="712612F0"/>
    <w:rsid w:val="717F6C52"/>
    <w:rsid w:val="7383441F"/>
    <w:rsid w:val="73BF0F89"/>
    <w:rsid w:val="73D47729"/>
    <w:rsid w:val="759933EA"/>
    <w:rsid w:val="783D3B6F"/>
    <w:rsid w:val="7A684727"/>
    <w:rsid w:val="7A7204C7"/>
    <w:rsid w:val="7B5B40CA"/>
    <w:rsid w:val="7BB3231A"/>
    <w:rsid w:val="7BB8348D"/>
    <w:rsid w:val="7E773FBD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1931</Words>
  <Characters>2014</Characters>
  <Lines>18</Lines>
  <Paragraphs>5</Paragraphs>
  <TotalTime>0</TotalTime>
  <ScaleCrop>false</ScaleCrop>
  <LinksUpToDate>false</LinksUpToDate>
  <CharactersWithSpaces>2023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2024-09-01T09:24:40Z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7BAA1823250044CF9481D9AB747CC424_13</vt:lpwstr>
  </property>
</Properties>
</file>